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A9" w:rsidRDefault="00F971A9" w:rsidP="00F971A9">
      <w:pPr>
        <w:widowControl w:val="0"/>
        <w:autoSpaceDE w:val="0"/>
        <w:autoSpaceDN w:val="0"/>
        <w:adjustRightInd w:val="0"/>
        <w:ind w:right="-1095"/>
        <w:jc w:val="center"/>
        <w:rPr>
          <w:rFonts w:ascii="Arial" w:hAnsi="Arial" w:cs="Arial"/>
          <w:b/>
          <w:color w:val="000080"/>
          <w:sz w:val="48"/>
          <w:szCs w:val="48"/>
          <w:lang w:val="it-IT"/>
        </w:rPr>
      </w:pPr>
      <w:r>
        <w:rPr>
          <w:rFonts w:ascii="Arial" w:hAnsi="Arial" w:cs="Arial"/>
          <w:b/>
          <w:color w:val="000080"/>
          <w:sz w:val="48"/>
          <w:szCs w:val="48"/>
          <w:lang w:val="it-IT"/>
        </w:rPr>
        <w:t>EUROINFORMAZIONI</w:t>
      </w: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80"/>
          <w:sz w:val="28"/>
          <w:szCs w:val="28"/>
          <w:lang w:val="it-IT"/>
        </w:rPr>
      </w:pPr>
      <w:r>
        <w:rPr>
          <w:rFonts w:ascii="Arial" w:hAnsi="Arial" w:cs="Arial"/>
          <w:color w:val="000080"/>
          <w:sz w:val="28"/>
          <w:szCs w:val="28"/>
          <w:lang w:val="it-IT"/>
        </w:rPr>
        <w:t xml:space="preserve">                        Lettera informativa della Delegazione italiana</w:t>
      </w:r>
    </w:p>
    <w:p w:rsidR="00F971A9" w:rsidRDefault="00F971A9" w:rsidP="00F971A9">
      <w:pPr>
        <w:widowControl w:val="0"/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  <w:r>
        <w:rPr>
          <w:rFonts w:ascii="Arial" w:hAnsi="Arial" w:cs="Arial"/>
          <w:color w:val="000080"/>
          <w:sz w:val="28"/>
          <w:szCs w:val="28"/>
          <w:lang w:val="it-IT"/>
        </w:rPr>
        <w:t xml:space="preserve">  Gruppo PPE</w:t>
      </w: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  <w:r>
        <w:rPr>
          <w:rFonts w:ascii="Arial" w:hAnsi="Arial" w:cs="Arial"/>
          <w:lang w:val="it-IT"/>
        </w:rPr>
        <w:t xml:space="preserve">          </w:t>
      </w:r>
      <w:r>
        <w:rPr>
          <w:noProof/>
          <w:lang w:val="en-GB" w:eastAsia="en-GB"/>
        </w:rPr>
        <w:drawing>
          <wp:inline distT="0" distB="0" distL="0" distR="0" wp14:anchorId="5231DE80" wp14:editId="5E31B12F">
            <wp:extent cx="4031615" cy="2051685"/>
            <wp:effectExtent l="0" t="0" r="0" b="0"/>
            <wp:docPr id="1" name="Picture 1" descr="logogroup_IT_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oup_IT_ful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80"/>
          <w:sz w:val="40"/>
          <w:szCs w:val="40"/>
          <w:lang w:val="it-IT"/>
        </w:rPr>
      </w:pPr>
      <w:r>
        <w:rPr>
          <w:rFonts w:ascii="Arial" w:hAnsi="Arial" w:cs="Arial"/>
          <w:b/>
          <w:color w:val="000080"/>
          <w:sz w:val="40"/>
          <w:szCs w:val="40"/>
          <w:lang w:val="it-IT"/>
        </w:rPr>
        <w:t xml:space="preserve">     SPECIALE BANDI UE</w:t>
      </w: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40"/>
          <w:szCs w:val="40"/>
          <w:lang w:val="it-IT"/>
        </w:rPr>
      </w:pPr>
      <w:r>
        <w:rPr>
          <w:rFonts w:ascii="Arial" w:hAnsi="Arial" w:cs="Arial"/>
          <w:color w:val="000080"/>
          <w:sz w:val="40"/>
          <w:szCs w:val="40"/>
          <w:lang w:val="it-IT"/>
        </w:rPr>
        <w:t>15 Novembre 2016</w:t>
      </w: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40"/>
          <w:szCs w:val="40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40"/>
          <w:szCs w:val="40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ind w:right="-953"/>
        <w:jc w:val="center"/>
        <w:rPr>
          <w:rFonts w:ascii="Arial" w:hAnsi="Arial" w:cs="Arial"/>
          <w:color w:val="002060"/>
          <w:sz w:val="40"/>
          <w:szCs w:val="40"/>
          <w:lang w:val="it-IT"/>
        </w:rPr>
      </w:pPr>
    </w:p>
    <w:p w:rsidR="00F971A9" w:rsidRDefault="00F971A9" w:rsidP="00F971A9">
      <w:pPr>
        <w:jc w:val="center"/>
        <w:rPr>
          <w:b/>
          <w:color w:val="002060"/>
          <w:lang w:val="it-IT"/>
        </w:rPr>
      </w:pPr>
      <w:r>
        <w:rPr>
          <w:b/>
          <w:color w:val="002060"/>
          <w:highlight w:val="yellow"/>
          <w:lang w:val="it-IT"/>
        </w:rPr>
        <w:t>Nota: Per accedere al collegamento “</w:t>
      </w:r>
      <w:proofErr w:type="spellStart"/>
      <w:r>
        <w:rPr>
          <w:b/>
          <w:color w:val="002060"/>
          <w:highlight w:val="yellow"/>
          <w:lang w:val="it-IT"/>
        </w:rPr>
        <w:t>Hiperlink</w:t>
      </w:r>
      <w:proofErr w:type="spellEnd"/>
      <w:r>
        <w:rPr>
          <w:b/>
          <w:color w:val="002060"/>
          <w:highlight w:val="yellow"/>
          <w:lang w:val="it-IT"/>
        </w:rPr>
        <w:t>” di ogni bando posizionare il mouse sull’indirizzo internet e usare "</w:t>
      </w:r>
      <w:proofErr w:type="spellStart"/>
      <w:r>
        <w:rPr>
          <w:b/>
          <w:color w:val="002060"/>
          <w:highlight w:val="yellow"/>
          <w:lang w:val="it-IT"/>
        </w:rPr>
        <w:t>control+click</w:t>
      </w:r>
      <w:proofErr w:type="spellEnd"/>
      <w:r>
        <w:rPr>
          <w:b/>
          <w:color w:val="002060"/>
          <w:highlight w:val="yellow"/>
          <w:lang w:val="it-IT"/>
        </w:rPr>
        <w:t>"</w:t>
      </w:r>
      <w:r>
        <w:rPr>
          <w:b/>
          <w:color w:val="002060"/>
          <w:lang w:val="it-IT"/>
        </w:rPr>
        <w:t xml:space="preserve"> </w:t>
      </w:r>
    </w:p>
    <w:p w:rsidR="00F971A9" w:rsidRDefault="00F971A9" w:rsidP="00F971A9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40"/>
          <w:szCs w:val="40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40"/>
          <w:szCs w:val="40"/>
          <w:lang w:val="it-IT"/>
        </w:rPr>
      </w:pPr>
    </w:p>
    <w:tbl>
      <w:tblPr>
        <w:tblW w:w="10207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971A9" w:rsidTr="00F971A9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71A9" w:rsidRDefault="00F971A9" w:rsidP="00F971A9">
            <w:pPr>
              <w:shd w:val="clear" w:color="auto" w:fill="DBE5F1"/>
              <w:tabs>
                <w:tab w:val="left" w:pos="676"/>
              </w:tabs>
              <w:jc w:val="both"/>
              <w:rPr>
                <w:b/>
                <w:color w:val="0000FF"/>
                <w:sz w:val="12"/>
                <w:szCs w:val="12"/>
                <w:lang w:val="it-IT"/>
              </w:rPr>
            </w:pPr>
            <w:r>
              <w:rPr>
                <w:b/>
                <w:color w:val="0000FF"/>
                <w:sz w:val="12"/>
                <w:szCs w:val="12"/>
                <w:lang w:val="it-IT"/>
              </w:rPr>
              <w:tab/>
            </w:r>
          </w:p>
          <w:p w:rsidR="00F971A9" w:rsidRDefault="00F971A9" w:rsidP="00F971A9">
            <w:pPr>
              <w:shd w:val="clear" w:color="auto" w:fill="DBE5F1"/>
              <w:jc w:val="center"/>
              <w:rPr>
                <w:i/>
                <w:color w:val="000099"/>
                <w:sz w:val="28"/>
                <w:szCs w:val="28"/>
                <w:lang w:val="it-IT"/>
              </w:rPr>
            </w:pPr>
            <w:r>
              <w:rPr>
                <w:color w:val="000099"/>
                <w:sz w:val="24"/>
                <w:szCs w:val="24"/>
                <w:lang w:val="it-IT"/>
              </w:rPr>
              <w:t>A cura dell’</w:t>
            </w:r>
            <w:r>
              <w:rPr>
                <w:b/>
                <w:color w:val="000099"/>
                <w:sz w:val="28"/>
                <w:szCs w:val="28"/>
                <w:lang w:val="it-IT"/>
              </w:rPr>
              <w:t>Ufficio esterno del Gruppo PPE al Parlamento europeo in Italia</w:t>
            </w:r>
          </w:p>
          <w:p w:rsidR="00F971A9" w:rsidRDefault="00F971A9" w:rsidP="00F971A9">
            <w:pPr>
              <w:shd w:val="clear" w:color="auto" w:fill="DBE5F1"/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F971A9" w:rsidRDefault="00F971A9" w:rsidP="00F971A9">
            <w:pPr>
              <w:shd w:val="clear" w:color="auto" w:fill="DBE5F1"/>
              <w:jc w:val="center"/>
              <w:rPr>
                <w:color w:val="000099"/>
                <w:lang w:val="fr-FR"/>
              </w:rPr>
            </w:pPr>
            <w:r>
              <w:rPr>
                <w:color w:val="000099"/>
                <w:lang w:val="it-IT"/>
              </w:rPr>
              <w:t xml:space="preserve">Via IV Novembre, 149 - 00187 </w:t>
            </w:r>
            <w:r>
              <w:rPr>
                <w:b/>
                <w:color w:val="000099"/>
                <w:lang w:val="it-IT"/>
              </w:rPr>
              <w:t>Roma</w:t>
            </w:r>
            <w:r>
              <w:rPr>
                <w:color w:val="000099"/>
                <w:lang w:val="it-IT"/>
              </w:rPr>
              <w:t xml:space="preserve"> - Tel. </w:t>
            </w:r>
            <w:r>
              <w:rPr>
                <w:color w:val="000099"/>
                <w:lang w:val="fr-FR"/>
              </w:rPr>
              <w:t>+39 06 699.00.95 - Fax +39 06 699.50.201</w:t>
            </w:r>
          </w:p>
          <w:p w:rsidR="00F971A9" w:rsidRDefault="00F971A9" w:rsidP="00F971A9">
            <w:pPr>
              <w:shd w:val="clear" w:color="auto" w:fill="DBE5F1"/>
              <w:jc w:val="center"/>
              <w:rPr>
                <w:color w:val="000099"/>
                <w:lang w:val="it-IT"/>
              </w:rPr>
            </w:pPr>
            <w:r>
              <w:rPr>
                <w:color w:val="000099"/>
                <w:lang w:val="fr-FR"/>
              </w:rPr>
              <w:t xml:space="preserve">SDM G04020 Allée du Printemps F-67070 Strasbourg - Tel. </w:t>
            </w:r>
            <w:r>
              <w:rPr>
                <w:color w:val="000099"/>
                <w:lang w:val="it-IT"/>
              </w:rPr>
              <w:t>+33 3 88172303</w:t>
            </w:r>
          </w:p>
          <w:p w:rsidR="00F971A9" w:rsidRDefault="00F971A9" w:rsidP="00F971A9">
            <w:pPr>
              <w:shd w:val="clear" w:color="auto" w:fill="DBE5F1"/>
              <w:jc w:val="center"/>
              <w:rPr>
                <w:b/>
                <w:sz w:val="24"/>
                <w:szCs w:val="28"/>
                <w:lang w:val="it-IT"/>
              </w:rPr>
            </w:pPr>
            <w:hyperlink r:id="rId8" w:history="1">
              <w:r>
                <w:rPr>
                  <w:rStyle w:val="Hyperlink"/>
                  <w:rFonts w:eastAsiaTheme="majorEastAsia"/>
                  <w:b/>
                  <w:sz w:val="24"/>
                  <w:szCs w:val="28"/>
                  <w:lang w:val="it-IT"/>
                </w:rPr>
                <w:t>PPE-ROMA@europarl.europa.eu</w:t>
              </w:r>
            </w:hyperlink>
          </w:p>
          <w:p w:rsidR="00F971A9" w:rsidRDefault="00F971A9" w:rsidP="00F971A9">
            <w:pPr>
              <w:shd w:val="clear" w:color="auto" w:fill="DBE5F1"/>
              <w:jc w:val="center"/>
              <w:rPr>
                <w:sz w:val="12"/>
                <w:szCs w:val="12"/>
                <w:lang w:val="it-IT"/>
              </w:rPr>
            </w:pPr>
          </w:p>
          <w:p w:rsidR="00F971A9" w:rsidRDefault="00F971A9" w:rsidP="00F971A9">
            <w:pPr>
              <w:shd w:val="clear" w:color="auto" w:fill="DBE5F1"/>
              <w:jc w:val="center"/>
              <w:rPr>
                <w:b/>
                <w:color w:val="000099"/>
                <w:lang w:val="it-IT"/>
              </w:rPr>
            </w:pPr>
            <w:r>
              <w:rPr>
                <w:b/>
                <w:color w:val="000099"/>
                <w:lang w:val="it-IT"/>
              </w:rPr>
              <w:t xml:space="preserve">Simona Falso, Sebastiano </w:t>
            </w:r>
            <w:proofErr w:type="spellStart"/>
            <w:r>
              <w:rPr>
                <w:b/>
                <w:color w:val="000099"/>
                <w:lang w:val="it-IT"/>
              </w:rPr>
              <w:t>Chialastri</w:t>
            </w:r>
            <w:proofErr w:type="spellEnd"/>
          </w:p>
          <w:p w:rsidR="00F971A9" w:rsidRDefault="00F971A9" w:rsidP="00F971A9">
            <w:pPr>
              <w:shd w:val="clear" w:color="auto" w:fill="DBE5F1"/>
              <w:jc w:val="center"/>
              <w:rPr>
                <w:sz w:val="12"/>
                <w:szCs w:val="12"/>
                <w:lang w:val="it-IT"/>
              </w:rPr>
            </w:pPr>
          </w:p>
          <w:p w:rsidR="00F971A9" w:rsidRDefault="00F971A9" w:rsidP="00F971A9">
            <w:pPr>
              <w:shd w:val="clear" w:color="auto" w:fill="DBE5F1"/>
              <w:jc w:val="center"/>
              <w:rPr>
                <w:b/>
                <w:color w:val="000099"/>
                <w:sz w:val="24"/>
                <w:szCs w:val="28"/>
                <w:lang w:val="it-IT"/>
              </w:rPr>
            </w:pPr>
            <w:r>
              <w:rPr>
                <w:color w:val="000099"/>
                <w:sz w:val="24"/>
                <w:szCs w:val="28"/>
                <w:lang w:val="it-IT"/>
              </w:rPr>
              <w:t xml:space="preserve">Seguiteci </w:t>
            </w:r>
            <w:proofErr w:type="gramStart"/>
            <w:r>
              <w:rPr>
                <w:color w:val="000099"/>
                <w:sz w:val="24"/>
                <w:szCs w:val="28"/>
                <w:lang w:val="it-IT"/>
              </w:rPr>
              <w:t xml:space="preserve">su </w:t>
            </w: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3674C5D" wp14:editId="1CE96208">
                  <wp:extent cx="191135" cy="191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99"/>
                <w:sz w:val="24"/>
                <w:szCs w:val="28"/>
                <w:lang w:val="it-IT"/>
              </w:rPr>
              <w:t>:</w:t>
            </w:r>
            <w:proofErr w:type="gramEnd"/>
            <w:r>
              <w:rPr>
                <w:b/>
                <w:color w:val="000099"/>
                <w:sz w:val="24"/>
                <w:szCs w:val="28"/>
                <w:lang w:val="it-IT"/>
              </w:rPr>
              <w:t xml:space="preserve"> </w:t>
            </w:r>
            <w:r>
              <w:rPr>
                <w:b/>
                <w:color w:val="0000FF"/>
                <w:sz w:val="24"/>
                <w:szCs w:val="28"/>
                <w:u w:val="double"/>
                <w:lang w:val="it-IT"/>
              </w:rPr>
              <w:t>Gruppo PPE</w:t>
            </w:r>
            <w:r>
              <w:rPr>
                <w:color w:val="000099"/>
                <w:sz w:val="24"/>
                <w:szCs w:val="28"/>
                <w:lang w:val="it-IT"/>
              </w:rPr>
              <w:t xml:space="preserve"> </w:t>
            </w:r>
          </w:p>
          <w:p w:rsidR="00F971A9" w:rsidRDefault="00F971A9" w:rsidP="00F971A9">
            <w:pPr>
              <w:jc w:val="center"/>
              <w:rPr>
                <w:sz w:val="24"/>
                <w:szCs w:val="28"/>
                <w:lang w:val="it-IT"/>
              </w:rPr>
            </w:pPr>
          </w:p>
        </w:tc>
      </w:tr>
    </w:tbl>
    <w:p w:rsidR="00F971A9" w:rsidRDefault="00F971A9" w:rsidP="00F971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40"/>
          <w:szCs w:val="40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ind w:right="-1095"/>
        <w:jc w:val="center"/>
        <w:rPr>
          <w:rFonts w:ascii="Arial" w:hAnsi="Arial" w:cs="Arial"/>
          <w:b/>
          <w:color w:val="000080"/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ind w:right="-1095"/>
        <w:jc w:val="center"/>
        <w:rPr>
          <w:lang w:val="it-IT"/>
        </w:rPr>
      </w:pPr>
      <w:r>
        <w:rPr>
          <w:rFonts w:ascii="Arial" w:hAnsi="Arial" w:cs="Arial"/>
          <w:b/>
          <w:color w:val="000080"/>
          <w:sz w:val="28"/>
          <w:szCs w:val="28"/>
          <w:lang w:val="it-IT"/>
        </w:rPr>
        <w:lastRenderedPageBreak/>
        <w:t xml:space="preserve"> </w:t>
      </w:r>
    </w:p>
    <w:p w:rsidR="00F971A9" w:rsidRDefault="00F971A9" w:rsidP="00F971A9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spacing w:line="200" w:lineRule="exact"/>
        <w:rPr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80"/>
          <w:sz w:val="56"/>
          <w:szCs w:val="56"/>
          <w:lang w:val="it-IT"/>
        </w:rPr>
      </w:pPr>
      <w:r>
        <w:rPr>
          <w:rFonts w:ascii="Arial" w:hAnsi="Arial" w:cs="Arial"/>
          <w:b/>
          <w:bCs/>
          <w:color w:val="FF0000"/>
          <w:sz w:val="25"/>
          <w:szCs w:val="25"/>
          <w:lang w:val="it-IT"/>
        </w:rPr>
        <w:t xml:space="preserve">                                  </w:t>
      </w:r>
      <w:r>
        <w:rPr>
          <w:rFonts w:ascii="Verdana" w:hAnsi="Verdana" w:cs="Arial"/>
          <w:b/>
          <w:bCs/>
          <w:color w:val="000080"/>
          <w:sz w:val="56"/>
          <w:szCs w:val="56"/>
          <w:lang w:val="it-IT"/>
        </w:rPr>
        <w:t>BANDI UE APERTI</w:t>
      </w:r>
    </w:p>
    <w:p w:rsidR="00F971A9" w:rsidRDefault="00F971A9" w:rsidP="00F971A9">
      <w:pPr>
        <w:widowControl w:val="0"/>
        <w:autoSpaceDE w:val="0"/>
        <w:autoSpaceDN w:val="0"/>
        <w:adjustRightInd w:val="0"/>
        <w:ind w:left="709"/>
        <w:jc w:val="center"/>
        <w:rPr>
          <w:rFonts w:ascii="Verdana" w:hAnsi="Verdana" w:cs="Arial"/>
          <w:i/>
          <w:iCs/>
          <w:color w:val="333399"/>
          <w:sz w:val="32"/>
          <w:szCs w:val="32"/>
          <w:lang w:val="it-IT"/>
        </w:rPr>
      </w:pPr>
      <w:r>
        <w:rPr>
          <w:rFonts w:ascii="Verdana" w:hAnsi="Verdana" w:cs="Arial"/>
          <w:i/>
          <w:iCs/>
          <w:color w:val="333399"/>
          <w:sz w:val="32"/>
          <w:szCs w:val="32"/>
          <w:lang w:val="it-IT"/>
        </w:rPr>
        <w:t>15/11/2016</w:t>
      </w:r>
    </w:p>
    <w:p w:rsidR="00F971A9" w:rsidRDefault="00F971A9" w:rsidP="00F971A9">
      <w:pPr>
        <w:widowControl w:val="0"/>
        <w:autoSpaceDE w:val="0"/>
        <w:autoSpaceDN w:val="0"/>
        <w:adjustRightInd w:val="0"/>
        <w:spacing w:before="7" w:line="180" w:lineRule="exact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ind w:left="6480" w:firstLine="720"/>
        <w:rPr>
          <w:rFonts w:ascii="Arial" w:hAnsi="Arial" w:cs="Arial"/>
          <w:color w:val="1F497D"/>
          <w:lang w:val="it-IT"/>
        </w:rPr>
      </w:pPr>
    </w:p>
    <w:p w:rsidR="00F971A9" w:rsidRDefault="00F971A9" w:rsidP="00F971A9">
      <w:pPr>
        <w:widowControl w:val="0"/>
        <w:autoSpaceDE w:val="0"/>
        <w:autoSpaceDN w:val="0"/>
        <w:adjustRightInd w:val="0"/>
        <w:ind w:left="6480" w:firstLine="720"/>
        <w:rPr>
          <w:rFonts w:ascii="Verdana" w:hAnsi="Verdana" w:cs="Arial"/>
          <w:b/>
          <w:bCs/>
          <w:color w:val="000080"/>
          <w:sz w:val="56"/>
          <w:szCs w:val="56"/>
          <w:lang w:val="it-IT"/>
        </w:rPr>
      </w:pPr>
      <w:r>
        <w:rPr>
          <w:rFonts w:ascii="Arial" w:hAnsi="Arial" w:cs="Arial"/>
          <w:color w:val="1F497D"/>
          <w:lang w:val="it-IT"/>
        </w:rPr>
        <w:t>NR° BANDI APERTI</w:t>
      </w:r>
      <w:r>
        <w:rPr>
          <w:rFonts w:ascii="Verdana" w:hAnsi="Verdana" w:cs="Arial"/>
          <w:b/>
          <w:bCs/>
          <w:color w:val="000080"/>
          <w:sz w:val="56"/>
          <w:szCs w:val="56"/>
          <w:lang w:val="it-IT"/>
        </w:rPr>
        <w:t xml:space="preserve"> </w:t>
      </w:r>
    </w:p>
    <w:p w:rsidR="002E56F6" w:rsidRPr="00F971A9" w:rsidRDefault="002E56F6">
      <w:pPr>
        <w:spacing w:before="7" w:line="120" w:lineRule="exact"/>
        <w:rPr>
          <w:sz w:val="12"/>
          <w:szCs w:val="12"/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Agricoltura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                           </w:t>
      </w:r>
      <w:r w:rsidRPr="00F971A9">
        <w:rPr>
          <w:rFonts w:ascii="Arial" w:eastAsia="Arial" w:hAnsi="Arial" w:cs="Arial"/>
          <w:color w:val="0000FF"/>
          <w:spacing w:val="43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1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Altro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                                     </w:t>
      </w:r>
      <w:r w:rsidRPr="00F971A9">
        <w:rPr>
          <w:rFonts w:ascii="Arial" w:eastAsia="Arial" w:hAnsi="Arial" w:cs="Arial"/>
          <w:color w:val="0000FF"/>
          <w:spacing w:val="30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2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Energia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                                </w:t>
      </w:r>
      <w:r w:rsidRPr="00F971A9">
        <w:rPr>
          <w:rFonts w:ascii="Arial" w:eastAsia="Arial" w:hAnsi="Arial" w:cs="Arial"/>
          <w:color w:val="0000FF"/>
          <w:spacing w:val="29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1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Esperti</w:t>
      </w:r>
      <w:r w:rsidRPr="00F971A9">
        <w:rPr>
          <w:rFonts w:ascii="Arial" w:eastAsia="Arial" w:hAnsi="Arial" w:cs="Arial"/>
          <w:color w:val="0000FF"/>
          <w:spacing w:val="17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Nazionali</w:t>
      </w:r>
      <w:r w:rsidRPr="00F971A9">
        <w:rPr>
          <w:rFonts w:ascii="Arial" w:eastAsia="Arial" w:hAnsi="Arial" w:cs="Arial"/>
          <w:color w:val="0000FF"/>
          <w:spacing w:val="22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Distaccati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</w:t>
      </w:r>
      <w:r w:rsidR="00400C33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4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Esperti,</w:t>
      </w:r>
      <w:r w:rsidRPr="00F971A9">
        <w:rPr>
          <w:rFonts w:ascii="Arial" w:eastAsia="Arial" w:hAnsi="Arial" w:cs="Arial"/>
          <w:color w:val="0000FF"/>
          <w:spacing w:val="18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Assunzioni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             </w:t>
      </w:r>
      <w:r w:rsidRPr="00F971A9">
        <w:rPr>
          <w:rFonts w:ascii="Arial" w:eastAsia="Arial" w:hAnsi="Arial" w:cs="Arial"/>
          <w:color w:val="0000FF"/>
          <w:spacing w:val="62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2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Giustizia,</w:t>
      </w:r>
      <w:r w:rsidRPr="00F971A9">
        <w:rPr>
          <w:rFonts w:ascii="Arial" w:eastAsia="Arial" w:hAnsi="Arial" w:cs="Arial"/>
          <w:color w:val="0000FF"/>
          <w:spacing w:val="22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libertà</w:t>
      </w:r>
      <w:r w:rsidRPr="00F971A9">
        <w:rPr>
          <w:rFonts w:ascii="Arial" w:eastAsia="Arial" w:hAnsi="Arial" w:cs="Arial"/>
          <w:color w:val="0000FF"/>
          <w:spacing w:val="15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</w:t>
      </w:r>
      <w:r w:rsidRPr="00F971A9">
        <w:rPr>
          <w:rFonts w:ascii="Arial" w:eastAsia="Arial" w:hAnsi="Arial" w:cs="Arial"/>
          <w:color w:val="0000FF"/>
          <w:spacing w:val="4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sicurezza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</w:t>
      </w:r>
      <w:r w:rsidRPr="00F971A9">
        <w:rPr>
          <w:rFonts w:ascii="Arial" w:eastAsia="Arial" w:hAnsi="Arial" w:cs="Arial"/>
          <w:color w:val="0000FF"/>
          <w:spacing w:val="23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3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Impresa</w:t>
      </w:r>
      <w:r w:rsidRPr="00F971A9">
        <w:rPr>
          <w:rFonts w:ascii="Arial" w:eastAsia="Arial" w:hAnsi="Arial" w:cs="Arial"/>
          <w:color w:val="0000FF"/>
          <w:spacing w:val="19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</w:t>
      </w:r>
      <w:r w:rsidRPr="00F971A9">
        <w:rPr>
          <w:rFonts w:ascii="Arial" w:eastAsia="Arial" w:hAnsi="Arial" w:cs="Arial"/>
          <w:color w:val="0000FF"/>
          <w:spacing w:val="4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industria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             </w:t>
      </w:r>
      <w:r w:rsidRPr="00F971A9">
        <w:rPr>
          <w:rFonts w:ascii="Arial" w:eastAsia="Arial" w:hAnsi="Arial" w:cs="Arial"/>
          <w:color w:val="0000FF"/>
          <w:spacing w:val="57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2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Istruzione,</w:t>
      </w:r>
      <w:r w:rsidRPr="00F971A9">
        <w:rPr>
          <w:rFonts w:ascii="Arial" w:eastAsia="Arial" w:hAnsi="Arial" w:cs="Arial"/>
          <w:color w:val="0000FF"/>
          <w:spacing w:val="24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formazione</w:t>
      </w:r>
      <w:r w:rsidRPr="00F971A9">
        <w:rPr>
          <w:rFonts w:ascii="Arial" w:eastAsia="Arial" w:hAnsi="Arial" w:cs="Arial"/>
          <w:color w:val="0000FF"/>
          <w:spacing w:val="26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</w:t>
      </w:r>
      <w:r w:rsidRPr="00F971A9">
        <w:rPr>
          <w:rFonts w:ascii="Arial" w:eastAsia="Arial" w:hAnsi="Arial" w:cs="Arial"/>
          <w:color w:val="0000FF"/>
          <w:spacing w:val="4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cultura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</w:t>
      </w:r>
      <w:r w:rsidRPr="00F971A9">
        <w:rPr>
          <w:rFonts w:ascii="Arial" w:eastAsia="Arial" w:hAnsi="Arial" w:cs="Arial"/>
          <w:color w:val="0000FF"/>
          <w:spacing w:val="49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7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Ricerca</w:t>
      </w:r>
      <w:r w:rsidRPr="00F971A9">
        <w:rPr>
          <w:rFonts w:ascii="Arial" w:eastAsia="Arial" w:hAnsi="Arial" w:cs="Arial"/>
          <w:color w:val="0000FF"/>
          <w:spacing w:val="18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</w:t>
      </w:r>
      <w:r w:rsidRPr="00F971A9">
        <w:rPr>
          <w:rFonts w:ascii="Arial" w:eastAsia="Arial" w:hAnsi="Arial" w:cs="Arial"/>
          <w:color w:val="0000FF"/>
          <w:spacing w:val="4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sviluppo</w:t>
      </w:r>
      <w:r w:rsidRPr="00F971A9">
        <w:rPr>
          <w:rFonts w:ascii="Arial" w:eastAsia="Arial" w:hAnsi="Arial" w:cs="Arial"/>
          <w:color w:val="0000FF"/>
          <w:spacing w:val="20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tecnologico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</w:t>
      </w:r>
      <w:r w:rsidRPr="00F971A9">
        <w:rPr>
          <w:rFonts w:ascii="Arial" w:eastAsia="Arial" w:hAnsi="Arial" w:cs="Arial"/>
          <w:color w:val="0000FF"/>
          <w:spacing w:val="34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3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Salute</w:t>
      </w:r>
      <w:r w:rsidRPr="00F971A9">
        <w:rPr>
          <w:rFonts w:ascii="Arial" w:eastAsia="Arial" w:hAnsi="Arial" w:cs="Arial"/>
          <w:color w:val="0000FF"/>
          <w:spacing w:val="16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e</w:t>
      </w:r>
      <w:r w:rsidRPr="00F971A9">
        <w:rPr>
          <w:rFonts w:ascii="Arial" w:eastAsia="Arial" w:hAnsi="Arial" w:cs="Arial"/>
          <w:color w:val="0000FF"/>
          <w:spacing w:val="4"/>
          <w:sz w:val="25"/>
          <w:szCs w:val="25"/>
          <w:u w:val="single" w:color="0000FF"/>
          <w:lang w:val="it-IT"/>
        </w:rPr>
        <w:t xml:space="preserve"> </w:t>
      </w: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consumatori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            </w:t>
      </w:r>
      <w:r w:rsidRPr="00F971A9">
        <w:rPr>
          <w:rFonts w:ascii="Arial" w:eastAsia="Arial" w:hAnsi="Arial" w:cs="Arial"/>
          <w:color w:val="0000FF"/>
          <w:spacing w:val="46"/>
          <w:sz w:val="25"/>
          <w:szCs w:val="25"/>
          <w:lang w:val="it-IT"/>
        </w:rPr>
        <w:t xml:space="preserve"> </w:t>
      </w:r>
      <w:r w:rsidRPr="00F971A9">
        <w:rPr>
          <w:rFonts w:ascii="Arial" w:eastAsia="Arial" w:hAnsi="Arial" w:cs="Arial"/>
          <w:color w:val="000000"/>
          <w:position w:val="1"/>
          <w:sz w:val="22"/>
          <w:szCs w:val="22"/>
          <w:lang w:val="it-IT"/>
        </w:rPr>
        <w:t>1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0" w:line="240" w:lineRule="exact"/>
        <w:rPr>
          <w:sz w:val="24"/>
          <w:szCs w:val="24"/>
          <w:lang w:val="it-IT"/>
        </w:rPr>
      </w:pPr>
    </w:p>
    <w:p w:rsidR="002E56F6" w:rsidRPr="00F971A9" w:rsidRDefault="00F971A9">
      <w:pPr>
        <w:ind w:left="104"/>
        <w:rPr>
          <w:rFonts w:ascii="Arial" w:eastAsia="Arial" w:hAnsi="Arial" w:cs="Arial"/>
          <w:sz w:val="22"/>
          <w:szCs w:val="22"/>
          <w:lang w:val="it-IT"/>
        </w:rPr>
        <w:sectPr w:rsidR="002E56F6" w:rsidRPr="00F971A9">
          <w:footerReference w:type="default" r:id="rId10"/>
          <w:pgSz w:w="11920" w:h="16840"/>
          <w:pgMar w:top="1120" w:right="1680" w:bottom="0" w:left="520" w:header="0" w:footer="175" w:gutter="0"/>
          <w:pgNumType w:start="1"/>
          <w:cols w:space="720"/>
        </w:sectPr>
      </w:pPr>
      <w:r w:rsidRPr="00F971A9">
        <w:rPr>
          <w:rFonts w:ascii="Arial" w:eastAsia="Arial" w:hAnsi="Arial" w:cs="Arial"/>
          <w:color w:val="0000FF"/>
          <w:sz w:val="25"/>
          <w:szCs w:val="25"/>
          <w:u w:val="single" w:color="0000FF"/>
          <w:lang w:val="it-IT"/>
        </w:rPr>
        <w:t>Trasporti</w:t>
      </w:r>
      <w:r w:rsidRPr="00F971A9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                  </w:t>
      </w:r>
      <w:r w:rsidR="00621E48">
        <w:rPr>
          <w:rFonts w:ascii="Arial" w:eastAsia="Arial" w:hAnsi="Arial" w:cs="Arial"/>
          <w:color w:val="0000FF"/>
          <w:sz w:val="25"/>
          <w:szCs w:val="25"/>
          <w:lang w:val="it-IT"/>
        </w:rPr>
        <w:t xml:space="preserve">                </w:t>
      </w:r>
    </w:p>
    <w:p w:rsidR="002E56F6" w:rsidRPr="00621E48" w:rsidRDefault="002E56F6">
      <w:pPr>
        <w:spacing w:line="200" w:lineRule="exact"/>
        <w:rPr>
          <w:lang w:val="it-IT"/>
        </w:rPr>
      </w:pPr>
    </w:p>
    <w:p w:rsidR="00621E48" w:rsidRDefault="00621E48" w:rsidP="00621E48">
      <w:pPr>
        <w:rPr>
          <w:sz w:val="28"/>
          <w:szCs w:val="28"/>
          <w:lang w:val="it-IT"/>
        </w:rPr>
      </w:pPr>
    </w:p>
    <w:p w:rsidR="002E56F6" w:rsidRPr="00F971A9" w:rsidRDefault="00F971A9" w:rsidP="00621E48">
      <w:pPr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b/>
          <w:sz w:val="22"/>
          <w:szCs w:val="22"/>
          <w:lang w:val="it-IT"/>
        </w:rPr>
        <w:t>Agricoltura</w:t>
      </w:r>
    </w:p>
    <w:p w:rsidR="002E56F6" w:rsidRPr="00F971A9" w:rsidRDefault="00F971A9">
      <w:pPr>
        <w:spacing w:before="46" w:line="295" w:lineRule="auto"/>
        <w:ind w:left="164" w:right="-38" w:firstLine="125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Invito</w:t>
      </w:r>
      <w:r w:rsidRPr="00F971A9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presentare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proposte</w:t>
      </w:r>
      <w:r w:rsidRPr="00F971A9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merito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al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bando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«Sostegno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favore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di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azioni</w:t>
      </w:r>
      <w:r w:rsidRPr="00F971A9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informazione</w:t>
      </w:r>
      <w:r w:rsidRPr="00F971A9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riguardanti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la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politica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agricola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comune</w:t>
      </w:r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(PAC)»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per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il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2017.</w:t>
      </w:r>
      <w:r w:rsidRPr="00F971A9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L'obiettivo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e'</w:t>
      </w:r>
      <w:proofErr w:type="spellEnd"/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quello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sensibilizzare</w:t>
      </w:r>
      <w:r w:rsidRPr="00F971A9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l'opinione</w:t>
      </w:r>
      <w:r w:rsidRPr="00F971A9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pubblica</w:t>
      </w:r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merito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all'importanza</w:t>
      </w:r>
      <w:r w:rsidRPr="00F971A9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sostegno</w:t>
      </w:r>
      <w:r w:rsidRPr="00F971A9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dell'UE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all'agricoltura</w:t>
      </w:r>
      <w:r w:rsidRPr="00F971A9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allo</w:t>
      </w:r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sviluppo</w:t>
      </w:r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rurale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attraverso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la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PAC.</w:t>
      </w:r>
      <w:r w:rsidRPr="00F971A9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GUUE</w:t>
      </w:r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2016/C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401/09</w:t>
      </w:r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29</w:t>
      </w:r>
      <w:r w:rsidRPr="00F971A9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ottobre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2016.</w:t>
      </w:r>
    </w:p>
    <w:p w:rsidR="002E56F6" w:rsidRPr="00F971A9" w:rsidRDefault="00F971A9">
      <w:pPr>
        <w:spacing w:before="1" w:line="295" w:lineRule="auto"/>
        <w:ind w:left="164" w:right="4863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Codice: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2016/C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401/09 </w:t>
      </w:r>
      <w:hyperlink r:id="rId11" w:history="1">
        <w:r w:rsidR="00D83FAE" w:rsidRPr="00D83FAE">
          <w:rPr>
            <w:rStyle w:val="Hyperlink"/>
            <w:rFonts w:ascii="Arial" w:eastAsia="Arial" w:hAnsi="Arial" w:cs="Arial"/>
            <w:w w:val="102"/>
            <w:sz w:val="22"/>
            <w:szCs w:val="22"/>
            <w:lang w:val="it-IT"/>
          </w:rPr>
          <w:t>http://eur-lex.europa.eu/legal-content/IT/TXT/?uri=</w:t>
        </w:r>
      </w:hyperlink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9" w:line="220" w:lineRule="exact"/>
        <w:rPr>
          <w:sz w:val="22"/>
          <w:szCs w:val="22"/>
          <w:lang w:val="it-IT"/>
        </w:rPr>
      </w:pPr>
    </w:p>
    <w:p w:rsidR="002E56F6" w:rsidRPr="00F971A9" w:rsidRDefault="00F971A9">
      <w:pPr>
        <w:spacing w:line="240" w:lineRule="exact"/>
        <w:ind w:left="107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Altro</w:t>
      </w:r>
    </w:p>
    <w:p w:rsidR="002E56F6" w:rsidRPr="00621E48" w:rsidRDefault="00F971A9" w:rsidP="00621E48">
      <w:pPr>
        <w:spacing w:line="200" w:lineRule="exact"/>
        <w:rPr>
          <w:lang w:val="it-IT"/>
        </w:rPr>
      </w:pPr>
      <w:r w:rsidRPr="00F971A9">
        <w:rPr>
          <w:lang w:val="it-IT"/>
        </w:rPr>
        <w:br w:type="column"/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4" w:line="260" w:lineRule="exact"/>
        <w:rPr>
          <w:sz w:val="26"/>
          <w:szCs w:val="26"/>
          <w:lang w:val="it-IT"/>
        </w:rPr>
      </w:pPr>
    </w:p>
    <w:p w:rsidR="002E56F6" w:rsidRPr="00F971A9" w:rsidRDefault="00F971A9">
      <w:pPr>
        <w:ind w:left="-36" w:right="1251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color w:val="FF0000"/>
          <w:sz w:val="22"/>
          <w:szCs w:val="22"/>
          <w:lang w:val="it-IT"/>
        </w:rPr>
        <w:t>15/12/2016</w:t>
      </w:r>
    </w:p>
    <w:p w:rsidR="002E56F6" w:rsidRPr="00F971A9" w:rsidRDefault="00F971A9">
      <w:pPr>
        <w:spacing w:before="59"/>
        <w:ind w:left="134" w:right="1596"/>
        <w:jc w:val="center"/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41" style="position:absolute;left:0;text-align:left;margin-left:28.05pt;margin-top:-52.7pt;width:539.15pt;height:109.7pt;z-index:-1153;mso-position-horizontal-relative:page" coordorigin="561,-1054" coordsize="10783,2194">
            <v:shape id="_x0000_s1043" style="position:absolute;left:567;top:-1048;width:7370;height:2183" coordorigin="567,-1048" coordsize="7370,2183" path="m567,-1048r7370,l7937,1135r-7370,l567,-1048xe" filled="f" strokeweight=".57pt">
              <v:path arrowok="t"/>
            </v:shape>
            <v:shape id="_x0000_s1042" style="position:absolute;left:7937;top:-1048;width:3402;height:2183" coordorigin="7937,-1048" coordsize="3402,2183" path="m7937,-1048r3402,l11339,1135r-3402,l7937,-1048xe" filled="f" strokeweight=".57pt">
              <v:path arrowok="t"/>
            </v:shape>
            <w10:wrap anchorx="page"/>
          </v:group>
        </w:pict>
      </w:r>
      <w:r w:rsidRPr="00F971A9">
        <w:rPr>
          <w:rFonts w:ascii="Arial" w:eastAsia="Arial" w:hAnsi="Arial" w:cs="Arial"/>
          <w:b/>
          <w:color w:val="FF0000"/>
          <w:sz w:val="22"/>
          <w:szCs w:val="22"/>
          <w:lang w:val="it-IT"/>
        </w:rPr>
        <w:t>NEW!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8" w:line="220" w:lineRule="exact"/>
        <w:rPr>
          <w:sz w:val="22"/>
          <w:szCs w:val="22"/>
          <w:lang w:val="it-IT"/>
        </w:rPr>
      </w:pPr>
    </w:p>
    <w:p w:rsidR="002E56F6" w:rsidRPr="00F971A9" w:rsidRDefault="00F971A9">
      <w:pPr>
        <w:ind w:left="635"/>
        <w:rPr>
          <w:rFonts w:ascii="Arial" w:eastAsia="Arial" w:hAnsi="Arial" w:cs="Arial"/>
          <w:sz w:val="22"/>
          <w:szCs w:val="22"/>
          <w:lang w:val="it-IT"/>
        </w:rPr>
        <w:sectPr w:rsidR="002E56F6" w:rsidRPr="00F971A9">
          <w:pgSz w:w="11920" w:h="16840"/>
          <w:pgMar w:top="480" w:right="460" w:bottom="0" w:left="460" w:header="0" w:footer="175" w:gutter="0"/>
          <w:cols w:num="2" w:space="720" w:equalWidth="0">
            <w:col w:w="7367" w:space="1230"/>
            <w:col w:w="2403"/>
          </w:cols>
        </w:sectPr>
      </w:pPr>
      <w:r w:rsidRPr="00F971A9">
        <w:rPr>
          <w:rFonts w:ascii="Arial" w:eastAsia="Arial" w:hAnsi="Arial" w:cs="Arial"/>
          <w:color w:val="0000FF"/>
          <w:sz w:val="22"/>
          <w:szCs w:val="22"/>
          <w:u w:val="single" w:color="0000FF"/>
          <w:lang w:val="it-IT"/>
        </w:rPr>
        <w:t>Torna all'indice</w:t>
      </w:r>
    </w:p>
    <w:p w:rsidR="002E56F6" w:rsidRPr="00F971A9" w:rsidRDefault="002E56F6">
      <w:pPr>
        <w:spacing w:before="8" w:line="20" w:lineRule="exact"/>
        <w:rPr>
          <w:sz w:val="2"/>
          <w:szCs w:val="2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2495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1" w:line="295" w:lineRule="auto"/>
              <w:ind w:left="51" w:right="17" w:firstLine="1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</w:t>
            </w:r>
            <w:r w:rsidRPr="00F971A9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presentare</w:t>
            </w:r>
            <w:r w:rsidRPr="00F971A9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proposte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analisi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mirate,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su</w:t>
            </w:r>
            <w:r w:rsidRPr="00F971A9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sollecitazione</w:t>
            </w:r>
            <w:r w:rsidRPr="00F971A9">
              <w:rPr>
                <w:rFonts w:ascii="Arial" w:eastAsia="Arial" w:hAnsi="Arial" w:cs="Arial"/>
                <w:spacing w:val="28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dell'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European</w:t>
            </w:r>
            <w:proofErr w:type="gramEnd"/>
            <w:r w:rsidRPr="00F971A9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Grouping</w:t>
            </w:r>
            <w:proofErr w:type="spellEnd"/>
            <w:r w:rsidRPr="00F971A9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on</w:t>
            </w:r>
            <w:r w:rsidRPr="00F971A9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Territorial</w:t>
            </w:r>
            <w:proofErr w:type="spellEnd"/>
            <w:r w:rsidRPr="00F971A9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Cooperation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,</w:t>
            </w:r>
            <w:r w:rsidRPr="00F971A9">
              <w:rPr>
                <w:rFonts w:ascii="Arial" w:eastAsia="Arial" w:hAnsi="Arial" w:cs="Arial"/>
                <w:spacing w:val="2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merito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al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programma</w:t>
            </w:r>
            <w:r w:rsidRPr="00F971A9">
              <w:rPr>
                <w:rFonts w:ascii="Arial" w:eastAsia="Arial" w:hAnsi="Arial" w:cs="Arial"/>
                <w:spacing w:val="2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di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cooperazione</w:t>
            </w:r>
            <w:r w:rsidRPr="00F971A9">
              <w:rPr>
                <w:rFonts w:ascii="Arial" w:eastAsia="Arial" w:hAnsi="Arial" w:cs="Arial"/>
                <w:spacing w:val="2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ESPON,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volto</w:t>
            </w:r>
            <w:r w:rsidRPr="00F971A9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sostenere</w:t>
            </w:r>
            <w:r w:rsidRPr="00F971A9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il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rinforzo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dell'efficacia</w:t>
            </w:r>
            <w:r w:rsidRPr="00F971A9">
              <w:rPr>
                <w:rFonts w:ascii="Arial" w:eastAsia="Arial" w:hAnsi="Arial" w:cs="Arial"/>
                <w:spacing w:val="2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della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politica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della</w:t>
            </w:r>
            <w:r w:rsidRPr="00F971A9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coesione</w:t>
            </w:r>
            <w:r w:rsidRPr="00F971A9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UE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altre</w:t>
            </w:r>
            <w:r w:rsidRPr="00F971A9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politiche</w:t>
            </w:r>
            <w:r w:rsidRPr="00F971A9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settoriali</w:t>
            </w:r>
            <w:r w:rsidRPr="00F971A9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programmi</w:t>
            </w:r>
          </w:p>
          <w:p w:rsidR="002E56F6" w:rsidRPr="00F971A9" w:rsidRDefault="00F971A9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proofErr w:type="gram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finanziati</w:t>
            </w:r>
            <w:proofErr w:type="gramEnd"/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dai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fondi</w:t>
            </w:r>
            <w:r w:rsidRPr="00F971A9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strutturali</w:t>
            </w:r>
            <w:r w:rsidRPr="00F971A9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europei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investimento</w:t>
            </w:r>
            <w:r w:rsidRPr="00F971A9">
              <w:rPr>
                <w:rFonts w:ascii="Arial" w:eastAsia="Arial" w:hAnsi="Arial" w:cs="Arial"/>
                <w:spacing w:val="2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(ESI).</w:t>
            </w:r>
            <w:r w:rsidRPr="00F971A9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GUUE</w:t>
            </w:r>
          </w:p>
          <w:p w:rsidR="002E56F6" w:rsidRPr="00F971A9" w:rsidRDefault="00F971A9">
            <w:pPr>
              <w:spacing w:before="59" w:line="295" w:lineRule="auto"/>
              <w:ind w:left="51" w:right="343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339/11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del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16</w:t>
            </w:r>
            <w:r w:rsidRPr="00F971A9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settembre</w:t>
            </w:r>
            <w:r w:rsidRPr="00F971A9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2016.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Codice: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339/11 </w:t>
            </w:r>
            <w:hyperlink r:id="rId12" w:history="1">
              <w:r w:rsidR="00D83FAE" w:rsidRPr="00D83FAE">
                <w:rPr>
                  <w:rStyle w:val="Hyperlink"/>
                  <w:rFonts w:ascii="Arial" w:eastAsia="Arial" w:hAnsi="Arial" w:cs="Arial"/>
                  <w:w w:val="102"/>
                  <w:sz w:val="22"/>
                  <w:szCs w:val="22"/>
                  <w:lang w:val="it-IT"/>
                </w:rPr>
                <w:t>http://eur-lex.europa.eu/legal-content/IT/TXT/?uri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13/1/2017</w:t>
            </w:r>
          </w:p>
        </w:tc>
      </w:tr>
      <w:tr w:rsidR="002E56F6">
        <w:trPr>
          <w:trHeight w:hRule="exact" w:val="218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0" w:line="295" w:lineRule="auto"/>
              <w:ind w:left="51" w:right="106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presentare candidature per il Programma "Distribution -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Support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to sales agents 2015", il cui obiettivo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sostenere la distribuzione nelle sale cinematografiche mediante il marketing transnazionale, il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branding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, la distribuzione e la presentazione di opere audiovisive.</w:t>
            </w:r>
          </w:p>
          <w:p w:rsidR="002E56F6" w:rsidRDefault="00F971A9">
            <w:pPr>
              <w:spacing w:before="1" w:line="295" w:lineRule="auto"/>
              <w:ind w:left="51" w:right="486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EACEA/07/2015 </w:t>
            </w:r>
            <w:hyperlink r:id="rId13" w:history="1">
              <w:r w:rsidR="00601073" w:rsidRPr="00601073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https://eacea.ec.europa.eu/sites/eacea-site/files/it-sale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Default="002E56F6">
            <w:pPr>
              <w:spacing w:before="5" w:line="140" w:lineRule="exact"/>
              <w:rPr>
                <w:sz w:val="14"/>
                <w:szCs w:val="14"/>
              </w:rPr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F971A9">
            <w:pPr>
              <w:ind w:left="1113" w:right="13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1/3/2017</w:t>
            </w:r>
          </w:p>
        </w:tc>
      </w:tr>
    </w:tbl>
    <w:p w:rsidR="002E56F6" w:rsidRDefault="002E56F6">
      <w:pPr>
        <w:sectPr w:rsidR="002E56F6">
          <w:type w:val="continuous"/>
          <w:pgSz w:w="11920" w:h="16840"/>
          <w:pgMar w:top="1120" w:right="460" w:bottom="0" w:left="460" w:header="720" w:footer="720" w:gutter="0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2E56F6">
      <w:pPr>
        <w:ind w:left="107"/>
        <w:rPr>
          <w:rFonts w:ascii="Arial" w:eastAsia="Arial" w:hAnsi="Arial" w:cs="Arial"/>
          <w:sz w:val="22"/>
          <w:szCs w:val="22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20" w:line="220" w:lineRule="exact"/>
        <w:rPr>
          <w:sz w:val="22"/>
          <w:szCs w:val="22"/>
          <w:lang w:val="it-IT"/>
        </w:rPr>
      </w:pPr>
    </w:p>
    <w:p w:rsidR="002E56F6" w:rsidRPr="00F971A9" w:rsidRDefault="002E56F6" w:rsidP="00621E48">
      <w:pPr>
        <w:rPr>
          <w:rFonts w:ascii="Arial" w:eastAsia="Arial" w:hAnsi="Arial" w:cs="Arial"/>
          <w:sz w:val="22"/>
          <w:szCs w:val="22"/>
          <w:lang w:val="it-IT"/>
        </w:rPr>
      </w:pPr>
    </w:p>
    <w:p w:rsidR="002E56F6" w:rsidRPr="00F971A9" w:rsidRDefault="00F971A9">
      <w:pPr>
        <w:spacing w:before="9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lang w:val="it-IT"/>
        </w:rPr>
        <w:br w:type="column"/>
      </w:r>
      <w:r w:rsidRPr="00F971A9">
        <w:rPr>
          <w:rFonts w:ascii="Arial" w:eastAsia="Arial" w:hAnsi="Arial" w:cs="Arial"/>
          <w:color w:val="0000FF"/>
          <w:sz w:val="22"/>
          <w:szCs w:val="22"/>
          <w:u w:val="single" w:color="0000FF"/>
          <w:lang w:val="it-IT"/>
        </w:rPr>
        <w:t>Torna all'indice</w:t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2" w:line="200" w:lineRule="exact"/>
        <w:rPr>
          <w:lang w:val="it-IT"/>
        </w:rPr>
      </w:pPr>
    </w:p>
    <w:p w:rsidR="002E56F6" w:rsidRPr="00F971A9" w:rsidRDefault="002E56F6">
      <w:pPr>
        <w:rPr>
          <w:rFonts w:ascii="Arial" w:eastAsia="Arial" w:hAnsi="Arial" w:cs="Arial"/>
          <w:sz w:val="22"/>
          <w:szCs w:val="22"/>
          <w:lang w:val="it-IT"/>
        </w:rPr>
        <w:sectPr w:rsidR="002E56F6" w:rsidRPr="00F971A9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7417" w:space="1815"/>
            <w:col w:w="1768"/>
          </w:cols>
        </w:sectPr>
      </w:pPr>
    </w:p>
    <w:p w:rsidR="002E56F6" w:rsidRPr="00F971A9" w:rsidRDefault="002E56F6">
      <w:pPr>
        <w:spacing w:line="200" w:lineRule="exact"/>
        <w:rPr>
          <w:lang w:val="pt-PT"/>
        </w:rPr>
      </w:pPr>
    </w:p>
    <w:p w:rsidR="002E56F6" w:rsidRPr="00F971A9" w:rsidRDefault="002E56F6">
      <w:pPr>
        <w:spacing w:before="20" w:line="220" w:lineRule="exact"/>
        <w:rPr>
          <w:sz w:val="22"/>
          <w:szCs w:val="22"/>
          <w:lang w:val="pt-PT"/>
        </w:rPr>
      </w:pPr>
    </w:p>
    <w:p w:rsidR="002E56F6" w:rsidRPr="00F971A9" w:rsidRDefault="00F971A9">
      <w:pPr>
        <w:ind w:left="107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b/>
          <w:sz w:val="22"/>
          <w:szCs w:val="22"/>
          <w:lang w:val="it-IT"/>
        </w:rPr>
        <w:t>Energia</w:t>
      </w:r>
    </w:p>
    <w:p w:rsidR="002E56F6" w:rsidRPr="00F971A9" w:rsidRDefault="00F971A9">
      <w:pPr>
        <w:spacing w:before="46" w:line="295" w:lineRule="auto"/>
        <w:ind w:left="164" w:right="-38" w:firstLine="125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Invito</w:t>
      </w:r>
      <w:r w:rsidRPr="00F971A9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presentare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proposte</w:t>
      </w:r>
      <w:r w:rsidRPr="00F971A9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merito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al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bando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"Waste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heat</w:t>
      </w:r>
      <w:proofErr w:type="spellEnd"/>
      <w:r w:rsidRPr="00F971A9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recovery</w:t>
      </w:r>
      <w:proofErr w:type="spellEnd"/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from</w:t>
      </w:r>
      <w:r w:rsidRPr="00F971A9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urban</w:t>
      </w:r>
      <w:proofErr w:type="spellEnd"/>
      <w:r w:rsidRPr="00F971A9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facilities</w:t>
      </w:r>
      <w:proofErr w:type="spellEnd"/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and</w:t>
      </w:r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re-use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to</w:t>
      </w:r>
      <w:r w:rsidRPr="00F971A9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increase</w:t>
      </w:r>
      <w:proofErr w:type="spellEnd"/>
      <w:r w:rsidRPr="00F971A9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energy</w:t>
      </w:r>
      <w:proofErr w:type="spellEnd"/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efficiency</w:t>
      </w:r>
      <w:proofErr w:type="spellEnd"/>
      <w:r w:rsidRPr="00F971A9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of</w:t>
      </w:r>
      <w:r w:rsidRPr="00F971A9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district</w:t>
      </w:r>
      <w:proofErr w:type="spellEnd"/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or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individual</w:t>
      </w:r>
      <w:proofErr w:type="spellEnd"/>
      <w:r w:rsidRPr="00F971A9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heating</w:t>
      </w:r>
      <w:proofErr w:type="spellEnd"/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and</w:t>
      </w:r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cooling</w:t>
      </w:r>
      <w:proofErr w:type="spellEnd"/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systems</w:t>
      </w:r>
      <w:proofErr w:type="spellEnd"/>
      <w:r w:rsidRPr="00F971A9">
        <w:rPr>
          <w:rFonts w:ascii="Arial" w:eastAsia="Arial" w:hAnsi="Arial" w:cs="Arial"/>
          <w:sz w:val="22"/>
          <w:szCs w:val="22"/>
          <w:lang w:val="it-IT"/>
        </w:rPr>
        <w:t>"(HORIZON</w:t>
      </w:r>
      <w:r w:rsidRPr="00F971A9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2020)</w:t>
      </w:r>
      <w:r w:rsidRPr="00F971A9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per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il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recupero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calore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scarto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da</w:t>
      </w:r>
      <w:r w:rsidRPr="00F971A9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impianti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urbani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il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riutilizzo</w:t>
      </w:r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per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aumentare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l'efficienza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energetica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dei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sistemi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riscaldamento</w:t>
      </w:r>
      <w:r w:rsidRPr="00F971A9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individuale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dei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sistemi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raffreddamento.</w:t>
      </w:r>
    </w:p>
    <w:p w:rsidR="002E56F6" w:rsidRPr="00F971A9" w:rsidRDefault="00F971A9">
      <w:pPr>
        <w:spacing w:before="1" w:line="295" w:lineRule="auto"/>
        <w:ind w:left="164" w:right="4176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Codice: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H2020-EE-2016-2017 </w:t>
      </w:r>
      <w:hyperlink r:id="rId14">
        <w:r w:rsidR="00601073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it-IT"/>
          </w:rPr>
          <w:t>http://ec.europa.eu/research/participants/porta</w:t>
        </w:r>
      </w:hyperlink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9" w:line="220" w:lineRule="exact"/>
        <w:rPr>
          <w:sz w:val="22"/>
          <w:szCs w:val="22"/>
          <w:lang w:val="it-IT"/>
        </w:rPr>
      </w:pPr>
    </w:p>
    <w:p w:rsidR="002E56F6" w:rsidRPr="00F971A9" w:rsidRDefault="00F971A9">
      <w:pPr>
        <w:spacing w:line="200" w:lineRule="exact"/>
        <w:rPr>
          <w:lang w:val="it-IT"/>
        </w:rPr>
      </w:pPr>
      <w:r w:rsidRPr="00F971A9">
        <w:rPr>
          <w:lang w:val="it-IT"/>
        </w:rPr>
        <w:br w:type="column"/>
      </w: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F971A9">
      <w:pPr>
        <w:ind w:left="61"/>
        <w:rPr>
          <w:rFonts w:ascii="Arial" w:eastAsia="Arial" w:hAnsi="Arial" w:cs="Arial"/>
          <w:sz w:val="22"/>
          <w:szCs w:val="22"/>
        </w:rPr>
      </w:pPr>
      <w:r>
        <w:pict>
          <v:group id="_x0000_s1032" style="position:absolute;left:0;text-align:left;margin-left:28.05pt;margin-top:-55.65pt;width:539.15pt;height:125.3pt;z-index:-1150;mso-position-horizontal-relative:page" coordorigin="561,-1113" coordsize="10783,2506">
            <v:shape id="_x0000_s1034" style="position:absolute;left:567;top:-1107;width:7370;height:2494" coordorigin="567,-1107" coordsize="7370,2494" path="m567,-1107r7370,l7937,1387r-7370,l567,-1107xe" filled="f" strokeweight=".57pt">
              <v:path arrowok="t"/>
            </v:shape>
            <v:shape id="_x0000_s1033" style="position:absolute;left:7937;top:-1107;width:3402;height:2494" coordorigin="7937,-1107" coordsize="3402,2494" path="m7937,-1107r3402,l11339,1387r-3402,l7937,-1107xe" filled="f" strokeweight=".5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FF0000"/>
          <w:sz w:val="22"/>
          <w:szCs w:val="22"/>
        </w:rPr>
        <w:t>19/1/2017</w:t>
      </w:r>
    </w:p>
    <w:p w:rsidR="002E56F6" w:rsidRDefault="002E56F6">
      <w:pPr>
        <w:spacing w:line="140" w:lineRule="exact"/>
        <w:rPr>
          <w:sz w:val="15"/>
          <w:szCs w:val="15"/>
        </w:rPr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F971A9">
      <w:pPr>
        <w:ind w:left="722"/>
        <w:rPr>
          <w:rFonts w:ascii="Arial" w:eastAsia="Arial" w:hAnsi="Arial" w:cs="Arial"/>
          <w:sz w:val="22"/>
          <w:szCs w:val="22"/>
        </w:rPr>
        <w:sectPr w:rsidR="002E56F6">
          <w:pgSz w:w="11920" w:h="16840"/>
          <w:pgMar w:top="500" w:right="460" w:bottom="0" w:left="460" w:header="0" w:footer="175" w:gutter="0"/>
          <w:cols w:num="2" w:space="720" w:equalWidth="0">
            <w:col w:w="7392" w:space="1118"/>
            <w:col w:w="2490"/>
          </w:cols>
        </w:sectPr>
      </w:pP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Torna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all'indice</w:t>
      </w:r>
      <w:proofErr w:type="spellEnd"/>
    </w:p>
    <w:p w:rsidR="002E56F6" w:rsidRDefault="002E56F6">
      <w:pPr>
        <w:spacing w:before="3" w:line="20" w:lineRule="exact"/>
        <w:rPr>
          <w:sz w:val="2"/>
          <w:szCs w:val="2"/>
        </w:rPr>
      </w:pPr>
    </w:p>
    <w:tbl>
      <w:tblPr>
        <w:tblpPr w:leftFromText="180" w:rightFromText="180" w:horzAnchor="margin" w:tblpY="5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 w:rsidTr="00621E48">
        <w:trPr>
          <w:trHeight w:hRule="exact" w:val="1247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 w:rsidP="00621E48">
            <w:pPr>
              <w:spacing w:before="10" w:line="295" w:lineRule="auto"/>
              <w:ind w:left="51" w:right="545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 a presentare candidature per 1 posto END c/o EUSC - Centro satellitare dell'Unione europea - Madrid, Spagna</w:t>
            </w:r>
          </w:p>
          <w:p w:rsidR="002E56F6" w:rsidRPr="00F971A9" w:rsidRDefault="00F971A9" w:rsidP="00621E48">
            <w:pPr>
              <w:spacing w:before="1" w:line="295" w:lineRule="auto"/>
              <w:ind w:left="51" w:right="4347"/>
              <w:rPr>
                <w:rFonts w:ascii="Arial" w:eastAsia="Arial" w:hAnsi="Arial" w:cs="Arial"/>
                <w:sz w:val="22"/>
                <w:szCs w:val="22"/>
                <w:lang w:val="da-DK"/>
              </w:rPr>
            </w:pP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da-DK"/>
              </w:rPr>
              <w:t>Codice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da-DK"/>
              </w:rPr>
              <w:t xml:space="preserve">: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da-DK"/>
              </w:rPr>
              <w:t>SatCen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da-DK"/>
              </w:rPr>
              <w:t xml:space="preserve">/SNE/01-2013 </w:t>
            </w:r>
            <w:hyperlink r:id="rId15">
              <w:r w:rsidR="008738E0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da-DK"/>
                </w:rPr>
                <w:t>http://www.esteri.it/mae/it/ministero/servizi/italian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 w:rsidP="00621E48">
            <w:pPr>
              <w:spacing w:line="200" w:lineRule="exact"/>
              <w:rPr>
                <w:lang w:val="da-DK"/>
              </w:rPr>
            </w:pPr>
          </w:p>
          <w:p w:rsidR="002E56F6" w:rsidRPr="00F971A9" w:rsidRDefault="002E56F6" w:rsidP="00621E48">
            <w:pPr>
              <w:spacing w:before="18" w:line="260" w:lineRule="exact"/>
              <w:rPr>
                <w:sz w:val="26"/>
                <w:szCs w:val="26"/>
                <w:lang w:val="da-DK"/>
              </w:rPr>
            </w:pPr>
          </w:p>
          <w:p w:rsidR="002E56F6" w:rsidRDefault="00F971A9" w:rsidP="00621E48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23/12/2016</w:t>
            </w:r>
          </w:p>
        </w:tc>
      </w:tr>
      <w:tr w:rsidR="002E56F6" w:rsidTr="00621E48">
        <w:trPr>
          <w:trHeight w:hRule="exact" w:val="1247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 w:rsidP="00621E48">
            <w:pPr>
              <w:spacing w:before="10" w:line="295" w:lineRule="auto"/>
              <w:ind w:left="51" w:right="545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candidature per 1 posto END c/o EUSC - Centro satellitare dell'Unione europea,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Imagery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Analyst - Madrid, Spagna Codice: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SatCen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/SNE/02-2013</w:t>
            </w:r>
          </w:p>
          <w:p w:rsidR="002E56F6" w:rsidRPr="008738E0" w:rsidRDefault="00F971A9" w:rsidP="00621E48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16">
              <w:r w:rsidR="008738E0" w:rsidRPr="008738E0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it-IT"/>
                </w:rPr>
                <w:t>http://www.esteri.it/mae/it/ministero/servizi/italiani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8738E0" w:rsidRDefault="002E56F6" w:rsidP="00621E48">
            <w:pPr>
              <w:spacing w:line="200" w:lineRule="exact"/>
              <w:rPr>
                <w:lang w:val="it-IT"/>
              </w:rPr>
            </w:pPr>
          </w:p>
          <w:p w:rsidR="002E56F6" w:rsidRPr="008738E0" w:rsidRDefault="002E56F6" w:rsidP="00621E48">
            <w:pPr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:rsidR="002E56F6" w:rsidRDefault="00F971A9" w:rsidP="00621E48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23/12/2016</w:t>
            </w:r>
          </w:p>
        </w:tc>
      </w:tr>
    </w:tbl>
    <w:p w:rsidR="002E56F6" w:rsidRDefault="002E56F6">
      <w:pPr>
        <w:spacing w:before="5" w:line="160" w:lineRule="exact"/>
        <w:rPr>
          <w:sz w:val="17"/>
          <w:szCs w:val="17"/>
        </w:rPr>
      </w:pPr>
    </w:p>
    <w:p w:rsidR="00621E48" w:rsidRPr="00621E48" w:rsidRDefault="00621E48" w:rsidP="00621E48">
      <w:pPr>
        <w:spacing w:line="200" w:lineRule="exact"/>
        <w:rPr>
          <w:sz w:val="24"/>
          <w:szCs w:val="24"/>
          <w:lang w:val="it-IT"/>
        </w:rPr>
      </w:pPr>
      <w:r w:rsidRPr="00621E48">
        <w:rPr>
          <w:b/>
          <w:sz w:val="24"/>
          <w:szCs w:val="24"/>
          <w:lang w:val="it-IT"/>
        </w:rPr>
        <w:t>Esperti Nazionali Distaccati</w:t>
      </w: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8738E0" w:rsidTr="008738E0">
        <w:trPr>
          <w:trHeight w:hRule="exact" w:val="1247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E0" w:rsidRPr="00F971A9" w:rsidRDefault="008738E0" w:rsidP="008738E0">
            <w:pPr>
              <w:spacing w:before="10" w:line="295" w:lineRule="auto"/>
              <w:ind w:left="51" w:right="545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candidature per 1 posto END c/o EUSC - Centro satellitare dell'Unione europea,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Imagery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Analyst - Madrid, Spagna Codice: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SatCen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/SNE/03-2013</w:t>
            </w:r>
          </w:p>
          <w:p w:rsidR="008738E0" w:rsidRPr="008738E0" w:rsidRDefault="008738E0" w:rsidP="008738E0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17">
              <w:r w:rsidRPr="008738E0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it-IT"/>
                </w:rPr>
                <w:t>http://www.esteri.it/mae/it/ministero/servizi/italiani/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E0" w:rsidRPr="008738E0" w:rsidRDefault="008738E0" w:rsidP="008738E0">
            <w:pPr>
              <w:spacing w:line="200" w:lineRule="exact"/>
              <w:rPr>
                <w:lang w:val="it-IT"/>
              </w:rPr>
            </w:pPr>
          </w:p>
          <w:p w:rsidR="008738E0" w:rsidRPr="008738E0" w:rsidRDefault="008738E0" w:rsidP="008738E0">
            <w:pPr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:rsidR="008738E0" w:rsidRDefault="008738E0" w:rsidP="008738E0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23/12/2016</w:t>
            </w:r>
          </w:p>
        </w:tc>
      </w:tr>
      <w:tr w:rsidR="008738E0" w:rsidTr="008738E0">
        <w:trPr>
          <w:trHeight w:hRule="exact" w:val="1247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E0" w:rsidRPr="00F971A9" w:rsidRDefault="008738E0" w:rsidP="008738E0">
            <w:pPr>
              <w:spacing w:before="10" w:line="295" w:lineRule="auto"/>
              <w:ind w:left="51" w:right="545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candidature per 1 posto END c/o EUSC - Centro satellitare dell'Unione europea, GIS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Specialist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- Madrid, Spagna Codice: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SatCen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/SNE/04-2013</w:t>
            </w:r>
          </w:p>
          <w:p w:rsidR="008738E0" w:rsidRPr="008738E0" w:rsidRDefault="008738E0" w:rsidP="008738E0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18">
              <w:r w:rsidRPr="008738E0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it-IT"/>
                </w:rPr>
                <w:t>http://www.esteri.it/mae/it/ministero/servizi/italiani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8E0" w:rsidRPr="008738E0" w:rsidRDefault="008738E0" w:rsidP="008738E0">
            <w:pPr>
              <w:spacing w:line="200" w:lineRule="exact"/>
              <w:rPr>
                <w:lang w:val="it-IT"/>
              </w:rPr>
            </w:pPr>
          </w:p>
          <w:p w:rsidR="008738E0" w:rsidRPr="008738E0" w:rsidRDefault="008738E0" w:rsidP="008738E0">
            <w:pPr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:rsidR="008738E0" w:rsidRDefault="008738E0" w:rsidP="008738E0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23/12/2016</w:t>
            </w:r>
          </w:p>
        </w:tc>
      </w:tr>
    </w:tbl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 w:rsidP="008738E0">
      <w:pPr>
        <w:spacing w:before="37"/>
        <w:ind w:right="5344"/>
        <w:rPr>
          <w:rFonts w:ascii="Arial" w:eastAsia="Arial" w:hAnsi="Arial" w:cs="Arial"/>
          <w:sz w:val="18"/>
          <w:szCs w:val="18"/>
        </w:rPr>
        <w:sectPr w:rsidR="002E56F6">
          <w:footerReference w:type="default" r:id="rId19"/>
          <w:pgSz w:w="11920" w:h="16840"/>
          <w:pgMar w:top="440" w:right="460" w:bottom="0" w:left="460" w:header="0" w:footer="0" w:gutter="0"/>
          <w:cols w:space="720"/>
        </w:sectPr>
      </w:pPr>
    </w:p>
    <w:p w:rsidR="002E56F6" w:rsidRDefault="002E56F6">
      <w:pPr>
        <w:spacing w:before="4" w:line="100" w:lineRule="exact"/>
        <w:rPr>
          <w:sz w:val="10"/>
          <w:szCs w:val="10"/>
        </w:rPr>
      </w:pPr>
    </w:p>
    <w:p w:rsidR="002E56F6" w:rsidRDefault="002E56F6">
      <w:pPr>
        <w:sectPr w:rsidR="002E56F6">
          <w:footerReference w:type="default" r:id="rId20"/>
          <w:pgSz w:w="11920" w:h="16840"/>
          <w:pgMar w:top="440" w:right="460" w:bottom="0" w:left="460" w:header="0" w:footer="175" w:gutter="0"/>
          <w:pgNumType w:start="7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F971A9">
      <w:pPr>
        <w:spacing w:line="240" w:lineRule="exact"/>
        <w:ind w:left="107" w:right="-5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Esperti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Assunzioni</w:t>
      </w:r>
      <w:proofErr w:type="spellEnd"/>
    </w:p>
    <w:p w:rsidR="002E56F6" w:rsidRDefault="00F971A9">
      <w:pPr>
        <w:spacing w:before="10"/>
        <w:rPr>
          <w:rFonts w:ascii="Arial" w:eastAsia="Arial" w:hAnsi="Arial" w:cs="Arial"/>
          <w:sz w:val="22"/>
          <w:szCs w:val="22"/>
        </w:rPr>
        <w:sectPr w:rsidR="002E56F6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2149" w:space="7083"/>
            <w:col w:w="1768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Torna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all'indice</w:t>
      </w:r>
      <w:proofErr w:type="spellEnd"/>
    </w:p>
    <w:p w:rsidR="002E56F6" w:rsidRDefault="002E56F6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1" w:line="295" w:lineRule="auto"/>
              <w:ind w:left="51" w:right="404" w:firstLine="1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Avviso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posto</w:t>
            </w:r>
            <w:r w:rsidRPr="00F971A9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vacante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la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funzione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direttore</w:t>
            </w:r>
            <w:r w:rsidRPr="00F971A9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generale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(AD15)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EUROSTAT</w:t>
            </w:r>
            <w:r w:rsidRPr="00F971A9">
              <w:rPr>
                <w:rFonts w:ascii="Arial" w:eastAsia="Arial" w:hAnsi="Arial" w:cs="Arial"/>
                <w:spacing w:val="2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presso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Lussemburgo.</w:t>
            </w:r>
            <w:r w:rsidRPr="00F971A9">
              <w:rPr>
                <w:rFonts w:ascii="Arial" w:eastAsia="Arial" w:hAnsi="Arial" w:cs="Arial"/>
                <w:spacing w:val="30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GUUE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411</w:t>
            </w:r>
            <w:r w:rsidRPr="00F971A9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A/01</w:t>
            </w:r>
            <w:r w:rsidRPr="00F971A9">
              <w:rPr>
                <w:rFonts w:ascii="Arial" w:eastAsia="Arial" w:hAnsi="Arial" w:cs="Arial"/>
                <w:spacing w:val="11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dell'8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novembre</w:t>
            </w:r>
            <w:r w:rsidRPr="00F971A9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2016.</w:t>
            </w:r>
          </w:p>
          <w:p w:rsidR="002E56F6" w:rsidRPr="00F971A9" w:rsidRDefault="00F971A9">
            <w:pPr>
              <w:spacing w:before="1" w:line="295" w:lineRule="auto"/>
              <w:ind w:left="51" w:right="475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Codice: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411</w:t>
            </w:r>
            <w:r w:rsidRPr="00F971A9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A/01 </w:t>
            </w:r>
            <w:hyperlink r:id="rId21" w:history="1">
              <w:r w:rsidR="00400C33" w:rsidRPr="00400C33">
                <w:rPr>
                  <w:rStyle w:val="Hyperlink"/>
                  <w:rFonts w:ascii="Arial" w:eastAsia="Arial" w:hAnsi="Arial" w:cs="Arial"/>
                  <w:w w:val="102"/>
                  <w:sz w:val="22"/>
                  <w:szCs w:val="22"/>
                  <w:lang w:val="it-IT"/>
                </w:rPr>
                <w:t>http://eur-lex.europa.eu/legal-content/IT/TXT/?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:rsidR="002E56F6" w:rsidRDefault="00F971A9">
            <w:pPr>
              <w:ind w:left="1139" w:right="1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6/12/2016</w:t>
            </w:r>
          </w:p>
          <w:p w:rsidR="002E56F6" w:rsidRDefault="00F971A9">
            <w:pPr>
              <w:spacing w:before="59"/>
              <w:ind w:left="1248" w:right="14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NEW!</w:t>
            </w:r>
          </w:p>
        </w:tc>
      </w:tr>
      <w:tr w:rsidR="002E56F6">
        <w:trPr>
          <w:trHeight w:hRule="exact" w:val="187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0" w:line="295" w:lineRule="auto"/>
              <w:ind w:left="51" w:right="179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 a presentare candidature in merito al posto vacante di direttore delle tecnologie dell'informazione (gradi AD 14 o AD 15) nell'ambito della direzione generale delle infrastrutture della Corte di giustizia dell'Unione europea. In GUUE 2016/C 413 A/01 del 10 novembre 2016.</w:t>
            </w:r>
          </w:p>
          <w:p w:rsidR="002E56F6" w:rsidRPr="00F971A9" w:rsidRDefault="00F971A9">
            <w:pPr>
              <w:spacing w:before="1" w:line="295" w:lineRule="auto"/>
              <w:ind w:left="51" w:right="481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Codice: 2016/C 413 A/01 </w:t>
            </w:r>
            <w:hyperlink r:id="rId22" w:history="1">
              <w:r w:rsidR="00400C33" w:rsidRPr="00400C33">
                <w:rPr>
                  <w:rStyle w:val="Hyperlink"/>
                  <w:rFonts w:ascii="Arial" w:eastAsia="Arial" w:hAnsi="Arial" w:cs="Arial"/>
                  <w:sz w:val="22"/>
                  <w:szCs w:val="22"/>
                  <w:lang w:val="it-IT"/>
                </w:rPr>
                <w:t>http://eur-lex.europa.eu/legal-content/IT/TXT/?uri=urise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before="13" w:line="220" w:lineRule="exact"/>
              <w:rPr>
                <w:sz w:val="22"/>
                <w:szCs w:val="22"/>
                <w:lang w:val="it-IT"/>
              </w:rPr>
            </w:pPr>
          </w:p>
          <w:p w:rsidR="002E56F6" w:rsidRDefault="00F971A9">
            <w:pPr>
              <w:ind w:left="1139" w:right="1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9/12/2016</w:t>
            </w:r>
          </w:p>
          <w:p w:rsidR="002E56F6" w:rsidRDefault="00F971A9">
            <w:pPr>
              <w:spacing w:before="59"/>
              <w:ind w:left="1248" w:right="14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NEW!</w:t>
            </w:r>
          </w:p>
        </w:tc>
      </w:tr>
    </w:tbl>
    <w:p w:rsidR="002E56F6" w:rsidRDefault="002E56F6">
      <w:pPr>
        <w:sectPr w:rsidR="002E56F6">
          <w:type w:val="continuous"/>
          <w:pgSz w:w="11920" w:h="16840"/>
          <w:pgMar w:top="1120" w:right="460" w:bottom="0" w:left="460" w:header="720" w:footer="720" w:gutter="0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F971A9">
      <w:pPr>
        <w:ind w:left="10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Giustizia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libertà 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sicurezza</w:t>
      </w:r>
      <w:proofErr w:type="spellEnd"/>
    </w:p>
    <w:p w:rsidR="002E56F6" w:rsidRPr="00F971A9" w:rsidRDefault="00F971A9">
      <w:pPr>
        <w:spacing w:before="46" w:line="295" w:lineRule="auto"/>
        <w:ind w:left="164" w:right="-38" w:firstLine="125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Invito</w:t>
      </w:r>
      <w:r w:rsidRPr="00F971A9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presentare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proposte</w:t>
      </w:r>
      <w:r w:rsidRPr="00F971A9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nel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quadro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programma</w:t>
      </w:r>
      <w:r w:rsidRPr="00F971A9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"Action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grants</w:t>
      </w:r>
      <w:proofErr w:type="spellEnd"/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to</w:t>
      </w:r>
      <w:r w:rsidRPr="00F971A9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support</w:t>
      </w:r>
      <w:proofErr w:type="spellEnd"/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for</w:t>
      </w:r>
      <w:r w:rsidRPr="00F971A9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judicial</w:t>
      </w:r>
      <w:proofErr w:type="spellEnd"/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cooperation</w:t>
      </w:r>
      <w:proofErr w:type="spellEnd"/>
      <w:r w:rsidRPr="00F971A9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criminal</w:t>
      </w:r>
      <w:proofErr w:type="spellEnd"/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matters</w:t>
      </w:r>
      <w:proofErr w:type="spellEnd"/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aiming</w:t>
      </w:r>
      <w:proofErr w:type="spellEnd"/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to</w:t>
      </w:r>
      <w:r w:rsidRPr="00F971A9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fight</w:t>
      </w:r>
      <w:proofErr w:type="spellEnd"/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terrorism</w:t>
      </w:r>
      <w:proofErr w:type="spellEnd"/>
      <w:r w:rsidRPr="00F971A9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by</w:t>
      </w:r>
      <w:r w:rsidRPr="00F971A9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preventing</w:t>
      </w:r>
      <w:proofErr w:type="spellEnd"/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radicalisation</w:t>
      </w:r>
      <w:proofErr w:type="spellEnd"/>
      <w:r w:rsidRPr="00F971A9">
        <w:rPr>
          <w:rFonts w:ascii="Arial" w:eastAsia="Arial" w:hAnsi="Arial" w:cs="Arial"/>
          <w:sz w:val="22"/>
          <w:szCs w:val="22"/>
          <w:lang w:val="it-IT"/>
        </w:rPr>
        <w:t>"</w:t>
      </w:r>
      <w:r w:rsidRPr="00F971A9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con</w:t>
      </w:r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lo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scopo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promuovere</w:t>
      </w:r>
      <w:r w:rsidRPr="00F971A9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la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cooperazione</w:t>
      </w:r>
      <w:r w:rsidRPr="00F971A9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giudiziaria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materia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crimine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prevenendo</w:t>
      </w:r>
      <w:r w:rsidRPr="00F971A9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la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radicalizzazione,</w:t>
      </w:r>
      <w:r w:rsidRPr="00F971A9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l'estremismo</w:t>
      </w:r>
      <w:r w:rsidRPr="00F971A9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violento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ed</w:t>
      </w:r>
      <w:r w:rsidRPr="00F971A9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il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terrorismo.</w:t>
      </w:r>
    </w:p>
    <w:p w:rsidR="002E56F6" w:rsidRPr="00F971A9" w:rsidRDefault="00F971A9">
      <w:pPr>
        <w:spacing w:before="1"/>
        <w:ind w:left="16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Codice: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JUST/2015/JCOO/AG</w:t>
      </w:r>
    </w:p>
    <w:p w:rsidR="002E56F6" w:rsidRPr="00F971A9" w:rsidRDefault="00B86A91">
      <w:pPr>
        <w:spacing w:before="59"/>
        <w:ind w:left="164"/>
        <w:rPr>
          <w:rFonts w:ascii="Arial" w:eastAsia="Arial" w:hAnsi="Arial" w:cs="Arial"/>
          <w:sz w:val="22"/>
          <w:szCs w:val="22"/>
          <w:lang w:val="it-IT"/>
        </w:rPr>
      </w:pPr>
      <w:hyperlink r:id="rId23" w:history="1">
        <w:r w:rsidRPr="00B86A91">
          <w:rPr>
            <w:rStyle w:val="Hyperlink"/>
            <w:rFonts w:ascii="Arial" w:eastAsia="Arial" w:hAnsi="Arial" w:cs="Arial"/>
            <w:w w:val="102"/>
            <w:sz w:val="22"/>
            <w:szCs w:val="22"/>
            <w:u w:color="0000FF"/>
            <w:lang w:val="it-IT"/>
          </w:rPr>
          <w:t>http://ec.europa.eu/research/participants/portal/des</w:t>
        </w:r>
      </w:hyperlink>
    </w:p>
    <w:p w:rsidR="002E56F6" w:rsidRDefault="00F971A9">
      <w:pPr>
        <w:spacing w:before="9"/>
        <w:ind w:left="661"/>
        <w:rPr>
          <w:rFonts w:ascii="Arial" w:eastAsia="Arial" w:hAnsi="Arial" w:cs="Arial"/>
          <w:sz w:val="22"/>
          <w:szCs w:val="22"/>
        </w:rPr>
      </w:pPr>
      <w:r w:rsidRPr="00F971A9">
        <w:rPr>
          <w:lang w:val="it-IT"/>
        </w:rPr>
        <w:br w:type="column"/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Torna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all'indice</w:t>
      </w:r>
      <w:proofErr w:type="spellEnd"/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line="200" w:lineRule="exact"/>
      </w:pPr>
    </w:p>
    <w:p w:rsidR="002E56F6" w:rsidRDefault="002E56F6">
      <w:pPr>
        <w:spacing w:before="20" w:line="200" w:lineRule="exact"/>
      </w:pPr>
    </w:p>
    <w:p w:rsidR="002E56F6" w:rsidRDefault="00F971A9">
      <w:pPr>
        <w:rPr>
          <w:rFonts w:ascii="Arial" w:eastAsia="Arial" w:hAnsi="Arial" w:cs="Arial"/>
          <w:sz w:val="22"/>
          <w:szCs w:val="22"/>
        </w:rPr>
        <w:sectPr w:rsidR="002E56F6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7247" w:space="1323"/>
            <w:col w:w="2430"/>
          </w:cols>
        </w:sectPr>
      </w:pPr>
      <w:r>
        <w:pict>
          <v:group id="_x0000_s1029" style="position:absolute;margin-left:28.05pt;margin-top:-47.85pt;width:539.15pt;height:109.7pt;z-index:-1149;mso-position-horizontal-relative:page" coordorigin="561,-957" coordsize="10783,2194">
            <v:shape id="_x0000_s1031" style="position:absolute;left:567;top:-951;width:7370;height:2183" coordorigin="567,-951" coordsize="7370,2183" path="m567,-951r7370,l7937,1232r-7370,l567,-951xe" filled="f" strokeweight=".57pt">
              <v:path arrowok="t"/>
            </v:shape>
            <v:shape id="_x0000_s1030" style="position:absolute;left:7937;top:-951;width:3402;height:2183" coordorigin="7937,-951" coordsize="3402,2183" path="m7937,-951r3402,l11339,1232r-3402,l7937,-951xe" filled="f" strokeweight=".5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FF0000"/>
          <w:sz w:val="22"/>
          <w:szCs w:val="22"/>
        </w:rPr>
        <w:t>19/1/2016</w:t>
      </w:r>
    </w:p>
    <w:p w:rsidR="002E56F6" w:rsidRDefault="002E56F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0" w:line="295" w:lineRule="auto"/>
              <w:ind w:left="51" w:right="26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 a presentare proposte per realizzare gli obiettivi di e-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Justice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nell'ambito della Strategia 2014 -2018. La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priorita'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sara'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data a progetti che puntano a migliorare il portale europeo della giustizia.</w:t>
            </w:r>
          </w:p>
          <w:p w:rsidR="002E56F6" w:rsidRDefault="00F971A9">
            <w:pPr>
              <w:spacing w:before="1" w:line="295" w:lineRule="auto"/>
              <w:ind w:left="51" w:right="382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JUST-JACC-EJU-AG-2016 </w:t>
            </w:r>
            <w:hyperlink r:id="rId24">
              <w:r w:rsidR="00B86A91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http://ec.europa.eu/research/participants/porta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before="14" w:line="220" w:lineRule="exact"/>
              <w:rPr>
                <w:sz w:val="22"/>
                <w:szCs w:val="22"/>
              </w:rPr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11/1/2017</w:t>
            </w:r>
          </w:p>
        </w:tc>
      </w:tr>
      <w:tr w:rsidR="002E56F6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B86A91" w:rsidRDefault="00F971A9">
            <w:pPr>
              <w:spacing w:before="10" w:line="295" w:lineRule="auto"/>
              <w:ind w:left="51" w:right="172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in merito al bando "Mobile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criminality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" per combattere la crescente diffusione e raggruppamento di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di natura criminale di gruppi organizzati e la loro sempre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piu'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diffusa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mobilita'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. </w:t>
            </w:r>
            <w:r w:rsidRPr="00B86A91">
              <w:rPr>
                <w:rFonts w:ascii="Arial" w:eastAsia="Arial" w:hAnsi="Arial" w:cs="Arial"/>
                <w:sz w:val="22"/>
                <w:szCs w:val="22"/>
                <w:lang w:val="it-IT"/>
              </w:rPr>
              <w:t>Codice: ISFP-2016-AG-MC</w:t>
            </w:r>
          </w:p>
          <w:p w:rsidR="002E56F6" w:rsidRPr="00B86A91" w:rsidRDefault="00B86A91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25" w:anchor="c,topics=callIdentifier/t/ISFP-2016-AG-MC/1/1/1/default-group&amp;callStatus/t/Forthcoming/1/1/0/default-group&amp;callStatus/t/Open/1/1/0/default-group&amp;callStatus/t/Closed/1/1/0/default-group&amp;+identifier/desc" w:history="1">
              <w:r w:rsidRPr="00B86A91">
                <w:rPr>
                  <w:rStyle w:val="Hyperlink"/>
                  <w:rFonts w:ascii="Arial" w:eastAsia="Arial" w:hAnsi="Arial" w:cs="Arial"/>
                  <w:sz w:val="22"/>
                  <w:szCs w:val="22"/>
                  <w:u w:color="0000FF"/>
                  <w:lang w:val="it-IT"/>
                </w:rPr>
                <w:t>http://ec.europa.eu/research/participants/portal/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B86A91" w:rsidRDefault="002E56F6">
            <w:pPr>
              <w:spacing w:line="200" w:lineRule="exact"/>
              <w:rPr>
                <w:lang w:val="it-IT"/>
              </w:rPr>
            </w:pPr>
          </w:p>
          <w:p w:rsidR="002E56F6" w:rsidRPr="00B86A91" w:rsidRDefault="002E56F6">
            <w:pPr>
              <w:spacing w:line="200" w:lineRule="exact"/>
              <w:rPr>
                <w:lang w:val="it-IT"/>
              </w:rPr>
            </w:pPr>
          </w:p>
          <w:p w:rsidR="002E56F6" w:rsidRPr="00B86A91" w:rsidRDefault="002E56F6">
            <w:pPr>
              <w:spacing w:before="14" w:line="220" w:lineRule="exact"/>
              <w:rPr>
                <w:sz w:val="22"/>
                <w:szCs w:val="22"/>
                <w:lang w:val="it-IT"/>
              </w:rPr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12/1/2017</w:t>
            </w:r>
          </w:p>
        </w:tc>
      </w:tr>
    </w:tbl>
    <w:p w:rsidR="002E56F6" w:rsidRDefault="002E56F6">
      <w:pPr>
        <w:sectPr w:rsidR="002E56F6">
          <w:pgSz w:w="11920" w:h="16840"/>
          <w:pgMar w:top="440" w:right="460" w:bottom="0" w:left="460" w:header="0" w:footer="175" w:gutter="0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F971A9">
      <w:pPr>
        <w:spacing w:line="240" w:lineRule="exact"/>
        <w:ind w:left="107" w:right="-5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Impresa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industria</w:t>
      </w:r>
      <w:proofErr w:type="spellEnd"/>
    </w:p>
    <w:p w:rsidR="002E56F6" w:rsidRDefault="00F971A9">
      <w:pPr>
        <w:spacing w:before="10"/>
        <w:rPr>
          <w:rFonts w:ascii="Arial" w:eastAsia="Arial" w:hAnsi="Arial" w:cs="Arial"/>
          <w:sz w:val="22"/>
          <w:szCs w:val="22"/>
        </w:rPr>
        <w:sectPr w:rsidR="002E56F6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2125" w:space="7107"/>
            <w:col w:w="1768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Torna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all'indice</w:t>
      </w:r>
      <w:proofErr w:type="spellEnd"/>
    </w:p>
    <w:p w:rsidR="002E56F6" w:rsidRDefault="002E56F6">
      <w:pPr>
        <w:spacing w:before="8" w:line="20" w:lineRule="exact"/>
        <w:rPr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1" w:line="295" w:lineRule="auto"/>
              <w:ind w:left="51" w:right="537" w:firstLine="1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</w:t>
            </w:r>
            <w:r w:rsidRPr="00F971A9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presentare</w:t>
            </w:r>
            <w:r w:rsidRPr="00F971A9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proposte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il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bando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"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Entrepreneurial</w:t>
            </w:r>
            <w:proofErr w:type="spellEnd"/>
            <w:r w:rsidRPr="00F971A9">
              <w:rPr>
                <w:rFonts w:ascii="Arial" w:eastAsia="Arial" w:hAnsi="Arial" w:cs="Arial"/>
                <w:spacing w:val="3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capacity</w:t>
            </w:r>
            <w:proofErr w:type="spellEnd"/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building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for</w:t>
            </w:r>
            <w:r w:rsidRPr="00F971A9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young</w:t>
            </w:r>
            <w:proofErr w:type="spellEnd"/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migrants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"</w:t>
            </w:r>
            <w:r w:rsidRPr="00F971A9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sviluppare</w:t>
            </w:r>
            <w:r w:rsidRPr="00F971A9">
              <w:rPr>
                <w:rFonts w:ascii="Arial" w:eastAsia="Arial" w:hAnsi="Arial" w:cs="Arial"/>
                <w:spacing w:val="2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fornire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capacita'</w:t>
            </w:r>
            <w:proofErr w:type="spellEnd"/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imprenditoriali</w:t>
            </w:r>
            <w:r w:rsidRPr="00F971A9">
              <w:rPr>
                <w:rFonts w:ascii="Arial" w:eastAsia="Arial" w:hAnsi="Arial" w:cs="Arial"/>
                <w:spacing w:val="2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ai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giovani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migranti.</w:t>
            </w:r>
          </w:p>
          <w:p w:rsidR="002E56F6" w:rsidRPr="00F971A9" w:rsidRDefault="00F971A9">
            <w:pPr>
              <w:spacing w:before="1" w:line="295" w:lineRule="auto"/>
              <w:ind w:left="51" w:right="380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Codice: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225-G-GRO-PPA-16-9233 </w:t>
            </w:r>
            <w:hyperlink r:id="rId26">
              <w:r w:rsidR="009D3DAD">
                <w:rPr>
                  <w:rFonts w:ascii="Arial" w:eastAsia="Arial" w:hAnsi="Arial" w:cs="Arial"/>
                  <w:color w:val="0000FF"/>
                  <w:w w:val="102"/>
                  <w:sz w:val="22"/>
                  <w:szCs w:val="22"/>
                  <w:u w:val="single" w:color="0000FF"/>
                  <w:lang w:val="it-IT"/>
                </w:rPr>
                <w:t>http://ec.europa.eu/growth/tools-databases/newsr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before="13" w:line="220" w:lineRule="exact"/>
              <w:rPr>
                <w:sz w:val="22"/>
                <w:szCs w:val="22"/>
                <w:lang w:val="it-IT"/>
              </w:rPr>
            </w:pPr>
          </w:p>
          <w:p w:rsidR="002E56F6" w:rsidRDefault="00F971A9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30/11/2016</w:t>
            </w:r>
          </w:p>
        </w:tc>
      </w:tr>
      <w:tr w:rsidR="002E56F6">
        <w:trPr>
          <w:trHeight w:hRule="exact" w:val="218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9D3DAD" w:rsidRDefault="00F971A9">
            <w:pPr>
              <w:spacing w:before="9" w:line="295" w:lineRule="auto"/>
              <w:ind w:left="51" w:right="209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 a presentare proposte in merito al bando "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Migrants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Entrepreneurship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Support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Schemes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" relativo al Programma COSME e volto a sostenere la creazione, il miglioramento e la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piu'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ampia diffusione dei regimi di sostegno agli imprenditori immigrati, al fine di aiutare i migranti a diventare autonomi e costruire un'impresa di successo. </w:t>
            </w:r>
            <w:r w:rsidRPr="009D3DAD">
              <w:rPr>
                <w:rFonts w:ascii="Arial" w:eastAsia="Arial" w:hAnsi="Arial" w:cs="Arial"/>
                <w:sz w:val="22"/>
                <w:szCs w:val="22"/>
                <w:lang w:val="it-IT"/>
              </w:rPr>
              <w:t>Codice: COS-MigrantsENT-2016-4-02</w:t>
            </w:r>
          </w:p>
          <w:p w:rsidR="002E56F6" w:rsidRPr="009D3DAD" w:rsidRDefault="009D3DAD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27" w:history="1">
              <w:r w:rsidRPr="009D3DAD">
                <w:rPr>
                  <w:rStyle w:val="Hyperlink"/>
                  <w:rFonts w:ascii="Arial" w:eastAsia="Arial" w:hAnsi="Arial" w:cs="Arial"/>
                  <w:sz w:val="22"/>
                  <w:szCs w:val="22"/>
                  <w:u w:color="0000FF"/>
                  <w:lang w:val="it-IT"/>
                </w:rPr>
                <w:t>https://ec.europa.eu/easme/sites/easme-site/files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9D3DAD" w:rsidRDefault="002E56F6">
            <w:pPr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2E56F6" w:rsidRPr="009D3DAD" w:rsidRDefault="002E56F6">
            <w:pPr>
              <w:spacing w:line="200" w:lineRule="exact"/>
              <w:rPr>
                <w:lang w:val="it-IT"/>
              </w:rPr>
            </w:pPr>
          </w:p>
          <w:p w:rsidR="002E56F6" w:rsidRPr="009D3DAD" w:rsidRDefault="002E56F6">
            <w:pPr>
              <w:spacing w:line="200" w:lineRule="exact"/>
              <w:rPr>
                <w:lang w:val="it-IT"/>
              </w:rPr>
            </w:pPr>
          </w:p>
          <w:p w:rsidR="002E56F6" w:rsidRPr="009D3DAD" w:rsidRDefault="002E56F6">
            <w:pPr>
              <w:spacing w:line="200" w:lineRule="exact"/>
              <w:rPr>
                <w:lang w:val="it-IT"/>
              </w:rPr>
            </w:pPr>
          </w:p>
          <w:p w:rsidR="002E56F6" w:rsidRPr="009D3DAD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20/12/2016</w:t>
            </w:r>
          </w:p>
        </w:tc>
      </w:tr>
    </w:tbl>
    <w:p w:rsidR="002E56F6" w:rsidRDefault="002E56F6">
      <w:pPr>
        <w:sectPr w:rsidR="002E56F6">
          <w:type w:val="continuous"/>
          <w:pgSz w:w="11920" w:h="16840"/>
          <w:pgMar w:top="1120" w:right="460" w:bottom="0" w:left="460" w:header="720" w:footer="720" w:gutter="0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F971A9">
      <w:pPr>
        <w:ind w:left="107" w:right="-5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Istruzione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formazione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 cultura</w:t>
      </w:r>
    </w:p>
    <w:p w:rsidR="002E56F6" w:rsidRDefault="00F971A9">
      <w:pPr>
        <w:spacing w:before="10"/>
        <w:rPr>
          <w:rFonts w:ascii="Arial" w:eastAsia="Arial" w:hAnsi="Arial" w:cs="Arial"/>
          <w:sz w:val="22"/>
          <w:szCs w:val="22"/>
        </w:rPr>
        <w:sectPr w:rsidR="002E56F6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3420" w:space="5811"/>
            <w:col w:w="1769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Torna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all'indice</w:t>
      </w:r>
      <w:proofErr w:type="spellEnd"/>
    </w:p>
    <w:p w:rsidR="002E56F6" w:rsidRDefault="002E56F6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187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1"/>
              <w:ind w:left="17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</w:t>
            </w:r>
            <w:r w:rsidRPr="00F971A9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presentare</w:t>
            </w:r>
            <w:r w:rsidRPr="00F971A9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proposte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merito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al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bando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—</w:t>
            </w:r>
            <w:r w:rsidRPr="00F971A9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EACEA/37/2016</w:t>
            </w:r>
          </w:p>
          <w:p w:rsidR="002E56F6" w:rsidRPr="00F971A9" w:rsidRDefault="00F971A9">
            <w:pPr>
              <w:spacing w:before="59" w:line="295" w:lineRule="auto"/>
              <w:ind w:left="51" w:right="38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Programma</w:t>
            </w:r>
            <w:r w:rsidRPr="00F971A9">
              <w:rPr>
                <w:rFonts w:ascii="Arial" w:eastAsia="Arial" w:hAnsi="Arial" w:cs="Arial"/>
                <w:spacing w:val="2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Erasmus+,</w:t>
            </w:r>
            <w:r w:rsidRPr="00F971A9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azione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chiave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3:</w:t>
            </w:r>
            <w:r w:rsidRPr="00F971A9">
              <w:rPr>
                <w:rFonts w:ascii="Arial" w:eastAsia="Arial" w:hAnsi="Arial" w:cs="Arial"/>
                <w:spacing w:val="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sostegno</w:t>
            </w:r>
            <w:r w:rsidRPr="00F971A9">
              <w:rPr>
                <w:rFonts w:ascii="Arial" w:eastAsia="Arial" w:hAnsi="Arial" w:cs="Arial"/>
                <w:spacing w:val="20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alle</w:t>
            </w:r>
            <w:r w:rsidRPr="00F971A9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riforme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delle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politiche</w:t>
            </w:r>
            <w:r w:rsidRPr="00F971A9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Cooperazione</w:t>
            </w:r>
            <w:r w:rsidRPr="00F971A9">
              <w:rPr>
                <w:rFonts w:ascii="Arial" w:eastAsia="Arial" w:hAnsi="Arial" w:cs="Arial"/>
                <w:spacing w:val="2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con</w:t>
            </w:r>
            <w:r w:rsidRPr="00F971A9">
              <w:rPr>
                <w:rFonts w:ascii="Arial" w:eastAsia="Arial" w:hAnsi="Arial" w:cs="Arial"/>
                <w:spacing w:val="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la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societa'</w:t>
            </w:r>
            <w:proofErr w:type="spellEnd"/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civile</w:t>
            </w:r>
            <w:r w:rsidRPr="00F971A9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materia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di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gioventu'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  <w:r w:rsidRPr="00F971A9">
              <w:rPr>
                <w:rFonts w:ascii="Arial" w:eastAsia="Arial" w:hAnsi="Arial" w:cs="Arial"/>
                <w:spacing w:val="21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In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GUUE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378/10</w:t>
            </w:r>
            <w:r w:rsidRPr="00F971A9">
              <w:rPr>
                <w:rFonts w:ascii="Arial" w:eastAsia="Arial" w:hAnsi="Arial" w:cs="Arial"/>
                <w:spacing w:val="1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del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14</w:t>
            </w:r>
            <w:r w:rsidRPr="00F971A9">
              <w:rPr>
                <w:rFonts w:ascii="Arial" w:eastAsia="Arial" w:hAnsi="Arial" w:cs="Arial"/>
                <w:spacing w:val="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ottobre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2016.</w:t>
            </w:r>
          </w:p>
          <w:p w:rsidR="002E56F6" w:rsidRPr="00F971A9" w:rsidRDefault="00F971A9">
            <w:pPr>
              <w:spacing w:before="1" w:line="295" w:lineRule="auto"/>
              <w:ind w:left="51" w:right="4968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Codice: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378/10 </w:t>
            </w:r>
            <w:hyperlink r:id="rId28" w:history="1">
              <w:r w:rsidR="009D3DAD" w:rsidRPr="009D3DAD">
                <w:rPr>
                  <w:rStyle w:val="Hyperlink"/>
                  <w:rFonts w:ascii="Arial" w:eastAsia="Arial" w:hAnsi="Arial" w:cs="Arial"/>
                  <w:w w:val="102"/>
                  <w:sz w:val="22"/>
                  <w:szCs w:val="22"/>
                  <w:lang w:val="it-IT"/>
                </w:rPr>
                <w:t>http://eur-lex.europa.eu/legal-content/IT/TXT/?uri=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29/11/2016</w:t>
            </w:r>
          </w:p>
        </w:tc>
      </w:tr>
      <w:tr w:rsidR="002E56F6">
        <w:trPr>
          <w:trHeight w:hRule="exact" w:val="187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0"/>
              <w:ind w:left="17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 a presentare proposte nell'ambito del programma Erasmus+</w:t>
            </w:r>
          </w:p>
          <w:p w:rsidR="002E56F6" w:rsidRPr="00F971A9" w:rsidRDefault="00F971A9">
            <w:pPr>
              <w:spacing w:before="59" w:line="295" w:lineRule="auto"/>
              <w:ind w:left="51" w:right="8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«Azione chiave 3: partenariati IFP-imprese su apprendimento basato sul lavoro e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di apprendistato». In GUUE 2016/C 384/06 del 18 ottobre</w:t>
            </w:r>
          </w:p>
          <w:p w:rsidR="002E56F6" w:rsidRPr="00F971A9" w:rsidRDefault="00F971A9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2016.</w:t>
            </w:r>
          </w:p>
          <w:p w:rsidR="002E56F6" w:rsidRPr="00F971A9" w:rsidRDefault="00F971A9">
            <w:pPr>
              <w:spacing w:before="59" w:line="295" w:lineRule="auto"/>
              <w:ind w:left="51" w:right="501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Codice: 2016/C 384/06 </w:t>
            </w:r>
            <w:hyperlink r:id="rId29" w:history="1">
              <w:r w:rsidR="009D3DAD" w:rsidRPr="009D3DAD">
                <w:rPr>
                  <w:rStyle w:val="Hyperlink"/>
                  <w:rFonts w:ascii="Arial" w:eastAsia="Arial" w:hAnsi="Arial" w:cs="Arial"/>
                  <w:sz w:val="22"/>
                  <w:szCs w:val="22"/>
                  <w:lang w:val="it-IT"/>
                </w:rPr>
                <w:t>http://eur-lex.europa.eu/legal-content/IT/TX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17/1/2017</w:t>
            </w:r>
          </w:p>
        </w:tc>
      </w:tr>
      <w:tr w:rsidR="002E56F6">
        <w:trPr>
          <w:trHeight w:hRule="exact" w:val="2183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9" w:line="295" w:lineRule="auto"/>
              <w:ind w:left="51" w:right="28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in merito al bando "Erasmus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Mundus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Joint Master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Degrees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", nell'ambito del Programma ERASMUS + che offre borse di studio per studenti e docenti/ricercatori provenienti da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universita'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di tutto il mondo al fine di svolgere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di insegnamento o di ricerca</w:t>
            </w:r>
          </w:p>
          <w:p w:rsidR="002E56F6" w:rsidRPr="00F971A9" w:rsidRDefault="00F971A9">
            <w:pPr>
              <w:spacing w:before="1" w:line="295" w:lineRule="auto"/>
              <w:ind w:left="51" w:right="381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proofErr w:type="gram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nell'ambito</w:t>
            </w:r>
            <w:proofErr w:type="gram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della Laurea Magistrale. Codice: EAC/A03/2016 </w:t>
            </w:r>
            <w:hyperlink r:id="rId30" w:history="1">
              <w:r w:rsidR="009D3DAD" w:rsidRPr="009D3DAD">
                <w:rPr>
                  <w:rStyle w:val="Hyperlink"/>
                  <w:rFonts w:ascii="Arial" w:eastAsia="Arial" w:hAnsi="Arial" w:cs="Arial"/>
                  <w:sz w:val="22"/>
                  <w:szCs w:val="22"/>
                  <w:lang w:val="it-IT"/>
                </w:rPr>
                <w:t>https://eacea.ec.europa.eu/erasmus-plus/funding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139" w:right="1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16/2/2017</w:t>
            </w:r>
          </w:p>
          <w:p w:rsidR="002E56F6" w:rsidRDefault="00F971A9">
            <w:pPr>
              <w:spacing w:before="59"/>
              <w:ind w:left="1248" w:right="14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NEW!</w:t>
            </w:r>
          </w:p>
        </w:tc>
      </w:tr>
    </w:tbl>
    <w:p w:rsidR="002E56F6" w:rsidRDefault="002E56F6">
      <w:pPr>
        <w:sectPr w:rsidR="002E56F6">
          <w:type w:val="continuous"/>
          <w:pgSz w:w="11920" w:h="16840"/>
          <w:pgMar w:top="1120" w:right="460" w:bottom="0" w:left="460" w:header="720" w:footer="720" w:gutter="0"/>
          <w:cols w:space="720"/>
        </w:sectPr>
      </w:pPr>
    </w:p>
    <w:p w:rsidR="002E56F6" w:rsidRDefault="002E56F6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187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0"/>
              <w:ind w:left="17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in merito al bando Jean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Monnet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activities</w:t>
            </w:r>
            <w:proofErr w:type="spellEnd"/>
          </w:p>
          <w:p w:rsidR="002E56F6" w:rsidRPr="00F971A9" w:rsidRDefault="00F971A9">
            <w:pPr>
              <w:spacing w:before="59" w:line="295" w:lineRule="auto"/>
              <w:ind w:left="51" w:right="6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2017 nell'ambito del Programma Erasmus + e riguardante, nello specifico: Cattedre, moduli, centri di eccellenza, sostegno alle istituzioni e alle associazioni, reti, progetti.</w:t>
            </w:r>
          </w:p>
          <w:p w:rsidR="002E56F6" w:rsidRDefault="00F971A9">
            <w:pPr>
              <w:spacing w:before="1" w:line="295" w:lineRule="auto"/>
              <w:ind w:left="51" w:right="500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EAC/A03/2016 </w:t>
            </w:r>
            <w:hyperlink r:id="rId31" w:history="1">
              <w:r w:rsidR="009D3DAD" w:rsidRPr="009D3DAD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http://eacea.ec.europa.eu/erasmus-plus/fundin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Default="002E56F6">
            <w:pPr>
              <w:spacing w:before="9" w:line="180" w:lineRule="exact"/>
              <w:rPr>
                <w:sz w:val="18"/>
                <w:szCs w:val="18"/>
              </w:rPr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23/2/2017</w:t>
            </w:r>
          </w:p>
        </w:tc>
      </w:tr>
      <w:tr w:rsidR="002E56F6">
        <w:trPr>
          <w:trHeight w:hRule="exact" w:val="187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10"/>
              <w:ind w:left="17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in merito al bando Jean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Monnet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activities</w:t>
            </w:r>
            <w:proofErr w:type="spellEnd"/>
          </w:p>
          <w:p w:rsidR="002E56F6" w:rsidRPr="00F971A9" w:rsidRDefault="00F971A9">
            <w:pPr>
              <w:spacing w:before="59" w:line="295" w:lineRule="auto"/>
              <w:ind w:left="51" w:right="6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2017 nell'ambito del Programma Erasmus + e riguardante, nello specifico: Cattedre, moduli, centri di eccellenza, sostegno alle istituzioni e alle associazioni, reti, progetti.</w:t>
            </w:r>
          </w:p>
          <w:p w:rsidR="002E56F6" w:rsidRDefault="00F971A9">
            <w:pPr>
              <w:spacing w:before="1" w:line="295" w:lineRule="auto"/>
              <w:ind w:left="51" w:right="500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EAC/A03/2016 </w:t>
            </w:r>
            <w:hyperlink r:id="rId32" w:history="1">
              <w:r w:rsidR="009D3DAD" w:rsidRPr="009D3DAD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http://eacea.ec.europa.eu/erasmus-plus/fundi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Default="002E56F6">
            <w:pPr>
              <w:spacing w:before="9" w:line="180" w:lineRule="exact"/>
              <w:rPr>
                <w:sz w:val="18"/>
                <w:szCs w:val="18"/>
              </w:rPr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2E56F6">
            <w:pPr>
              <w:spacing w:line="200" w:lineRule="exact"/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23/2/2017</w:t>
            </w:r>
          </w:p>
        </w:tc>
      </w:tr>
      <w:tr w:rsidR="002E56F6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9D3DAD" w:rsidRDefault="00F971A9">
            <w:pPr>
              <w:spacing w:before="10" w:line="295" w:lineRule="auto"/>
              <w:ind w:left="51" w:right="172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in merito al bando Distribution -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Support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to sales agents 2016 nell'ambito del programma Europa Creativa per azioni a supporto della distribuzione specifiche per gli "agenti di vendita" 2016. </w:t>
            </w:r>
            <w:r w:rsidRPr="009D3DAD">
              <w:rPr>
                <w:rFonts w:ascii="Arial" w:eastAsia="Arial" w:hAnsi="Arial" w:cs="Arial"/>
                <w:sz w:val="22"/>
                <w:szCs w:val="22"/>
                <w:lang w:val="it-IT"/>
              </w:rPr>
              <w:t>Codice: EACEA/01/2016</w:t>
            </w:r>
          </w:p>
          <w:p w:rsidR="002E56F6" w:rsidRPr="009D3DAD" w:rsidRDefault="00F971A9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33">
              <w:r w:rsidR="009D3DAD" w:rsidRPr="009D3DAD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it-IT"/>
                </w:rPr>
                <w:t>http://eacea.ec.europa.eu/creative-europe/fundin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9D3DAD" w:rsidRDefault="002E56F6">
            <w:pPr>
              <w:spacing w:line="200" w:lineRule="exact"/>
              <w:rPr>
                <w:lang w:val="it-IT"/>
              </w:rPr>
            </w:pPr>
          </w:p>
          <w:p w:rsidR="002E56F6" w:rsidRPr="009D3DAD" w:rsidRDefault="002E56F6">
            <w:pPr>
              <w:spacing w:line="200" w:lineRule="exact"/>
              <w:rPr>
                <w:lang w:val="it-IT"/>
              </w:rPr>
            </w:pPr>
          </w:p>
          <w:p w:rsidR="002E56F6" w:rsidRPr="009D3DAD" w:rsidRDefault="002E56F6">
            <w:pPr>
              <w:spacing w:before="13" w:line="220" w:lineRule="exact"/>
              <w:rPr>
                <w:sz w:val="22"/>
                <w:szCs w:val="22"/>
                <w:lang w:val="it-IT"/>
              </w:rPr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3/10/2017</w:t>
            </w:r>
          </w:p>
        </w:tc>
      </w:tr>
      <w:tr w:rsidR="002E56F6">
        <w:trPr>
          <w:trHeight w:hRule="exact" w:val="2494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9" w:line="295" w:lineRule="auto"/>
              <w:ind w:left="51" w:right="58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candidature in merito al programma "EU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Aid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Volunteers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Certification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mechanism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for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sending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and hosting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organisations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", il cui obiettivo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assicurarsi che le organizzazioni di invio e accoglienza si attengano agli standard definiti nel regolamento delegato</w:t>
            </w:r>
          </w:p>
          <w:p w:rsidR="002E56F6" w:rsidRPr="00F971A9" w:rsidRDefault="00F971A9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1398/2014 e alle procedure definite nel regolamento di esecuzione</w:t>
            </w:r>
          </w:p>
          <w:p w:rsidR="002E56F6" w:rsidRPr="00F971A9" w:rsidRDefault="00F971A9">
            <w:pPr>
              <w:spacing w:before="59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1244/2014.</w:t>
            </w:r>
          </w:p>
          <w:p w:rsidR="002E56F6" w:rsidRPr="00F971A9" w:rsidRDefault="00F971A9">
            <w:pPr>
              <w:spacing w:before="59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Codice: EACEA-EUAID-VOLUNTEERS</w:t>
            </w:r>
          </w:p>
          <w:p w:rsidR="002E56F6" w:rsidRPr="00F971A9" w:rsidRDefault="00ED652F">
            <w:pPr>
              <w:spacing w:before="59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hyperlink r:id="rId34" w:history="1">
              <w:r w:rsidRPr="00ED652F">
                <w:rPr>
                  <w:rStyle w:val="Hyperlink"/>
                  <w:rFonts w:ascii="Arial" w:eastAsia="Arial" w:hAnsi="Arial" w:cs="Arial"/>
                  <w:sz w:val="22"/>
                  <w:szCs w:val="22"/>
                  <w:u w:color="0000FF"/>
                  <w:lang w:val="it-IT"/>
                </w:rPr>
                <w:t>https://eacea.ec.europa.eu/sites/eacea-site/files/c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30/9/2020</w:t>
            </w:r>
          </w:p>
        </w:tc>
      </w:tr>
    </w:tbl>
    <w:p w:rsidR="002E56F6" w:rsidRDefault="002E56F6">
      <w:pPr>
        <w:sectPr w:rsidR="002E56F6">
          <w:pgSz w:w="11920" w:h="16840"/>
          <w:pgMar w:top="440" w:right="460" w:bottom="0" w:left="460" w:header="0" w:footer="175" w:gutter="0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F971A9">
      <w:pPr>
        <w:spacing w:before="10"/>
        <w:rPr>
          <w:rFonts w:ascii="Arial" w:eastAsia="Arial" w:hAnsi="Arial" w:cs="Arial"/>
          <w:sz w:val="22"/>
          <w:szCs w:val="22"/>
        </w:rPr>
        <w:sectPr w:rsidR="002E56F6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3347" w:space="5884"/>
            <w:col w:w="1769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lastRenderedPageBreak/>
        <w:t>Torna</w:t>
      </w:r>
      <w:proofErr w:type="spellEnd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all'indice</w:t>
      </w:r>
      <w:proofErr w:type="spellEnd"/>
    </w:p>
    <w:p w:rsidR="002E56F6" w:rsidRDefault="002E56F6">
      <w:pPr>
        <w:spacing w:before="4" w:line="100" w:lineRule="exact"/>
        <w:rPr>
          <w:sz w:val="10"/>
          <w:szCs w:val="10"/>
        </w:rPr>
      </w:pPr>
    </w:p>
    <w:tbl>
      <w:tblPr>
        <w:tblpPr w:leftFromText="180" w:rightFromText="180" w:horzAnchor="margin" w:tblpY="5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 w:rsidTr="00540692">
        <w:trPr>
          <w:trHeight w:hRule="exact" w:val="1247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 w:rsidP="00540692">
            <w:pPr>
              <w:spacing w:before="11" w:line="295" w:lineRule="auto"/>
              <w:ind w:left="51" w:right="305" w:firstLine="12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Invito</w:t>
            </w:r>
            <w:r w:rsidRPr="00F971A9">
              <w:rPr>
                <w:rFonts w:ascii="Arial" w:eastAsia="Arial" w:hAnsi="Arial" w:cs="Arial"/>
                <w:spacing w:val="12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presentare</w:t>
            </w:r>
            <w:r w:rsidRPr="00F971A9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proposte</w:t>
            </w:r>
            <w:r w:rsidRPr="00F971A9">
              <w:rPr>
                <w:rFonts w:ascii="Arial" w:eastAsia="Arial" w:hAnsi="Arial" w:cs="Arial"/>
                <w:spacing w:val="19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merito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al</w:t>
            </w:r>
            <w:r w:rsidRPr="00F971A9">
              <w:rPr>
                <w:rFonts w:ascii="Arial" w:eastAsia="Arial" w:hAnsi="Arial" w:cs="Arial"/>
                <w:spacing w:val="5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Premio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Horizon</w:t>
            </w:r>
            <w:proofErr w:type="spellEnd"/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</w:t>
            </w:r>
            <w:r w:rsidRPr="00F971A9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sistemi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fotovoltaici</w:t>
            </w:r>
            <w:r w:rsidRPr="00F971A9">
              <w:rPr>
                <w:rFonts w:ascii="Arial" w:eastAsia="Arial" w:hAnsi="Arial" w:cs="Arial"/>
                <w:spacing w:val="2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integrati</w:t>
            </w:r>
            <w:r w:rsidRPr="00F971A9">
              <w:rPr>
                <w:rFonts w:ascii="Arial" w:eastAsia="Arial" w:hAnsi="Arial" w:cs="Arial"/>
                <w:spacing w:val="1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nei</w:t>
            </w:r>
            <w:r w:rsidRPr="00F971A9">
              <w:rPr>
                <w:rFonts w:ascii="Arial" w:eastAsia="Arial" w:hAnsi="Arial" w:cs="Arial"/>
                <w:spacing w:val="8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distretti</w:t>
            </w:r>
            <w:r w:rsidRPr="00F971A9">
              <w:rPr>
                <w:rFonts w:ascii="Arial" w:eastAsia="Arial" w:hAnsi="Arial" w:cs="Arial"/>
                <w:spacing w:val="16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europei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storici</w:t>
            </w:r>
            <w:r w:rsidRPr="00F971A9">
              <w:rPr>
                <w:rFonts w:ascii="Arial" w:eastAsia="Arial" w:hAnsi="Arial" w:cs="Arial"/>
                <w:spacing w:val="13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urbani</w:t>
            </w:r>
            <w:r w:rsidRPr="00F971A9">
              <w:rPr>
                <w:rFonts w:ascii="Arial" w:eastAsia="Arial" w:hAnsi="Arial" w:cs="Arial"/>
                <w:spacing w:val="14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>protetti.</w:t>
            </w:r>
          </w:p>
          <w:p w:rsidR="002E56F6" w:rsidRPr="00F971A9" w:rsidRDefault="00F971A9" w:rsidP="00540692">
            <w:pPr>
              <w:spacing w:before="1" w:line="295" w:lineRule="auto"/>
              <w:ind w:left="51" w:right="2406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Codice:</w:t>
            </w:r>
            <w:r w:rsidRPr="00F971A9">
              <w:rPr>
                <w:rFonts w:ascii="Arial" w:eastAsia="Arial" w:hAnsi="Arial" w:cs="Arial"/>
                <w:spacing w:val="17"/>
                <w:sz w:val="22"/>
                <w:szCs w:val="22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22"/>
                <w:szCs w:val="22"/>
                <w:lang w:val="it-IT"/>
              </w:rPr>
              <w:t xml:space="preserve">LCE-Prize-PhotovoltaicsHistory-01-2016 </w:t>
            </w:r>
            <w:hyperlink r:id="rId35">
              <w:r w:rsidR="00ED652F">
                <w:rPr>
                  <w:rFonts w:ascii="Arial" w:eastAsia="Arial" w:hAnsi="Arial" w:cs="Arial"/>
                  <w:color w:val="0000FF"/>
                  <w:w w:val="102"/>
                  <w:sz w:val="22"/>
                  <w:szCs w:val="22"/>
                  <w:u w:val="single" w:color="0000FF"/>
                  <w:lang w:val="it-IT"/>
                </w:rPr>
                <w:t>http://ec.europa.eu/research/participants/portal/d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 w:rsidP="00540692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 w:rsidP="00540692">
            <w:pPr>
              <w:spacing w:before="18" w:line="260" w:lineRule="exact"/>
              <w:rPr>
                <w:sz w:val="26"/>
                <w:szCs w:val="26"/>
                <w:lang w:val="it-IT"/>
              </w:rPr>
            </w:pPr>
          </w:p>
          <w:p w:rsidR="002E56F6" w:rsidRDefault="00F971A9" w:rsidP="00540692">
            <w:pPr>
              <w:ind w:left="10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26/9/2018</w:t>
            </w:r>
          </w:p>
        </w:tc>
      </w:tr>
      <w:tr w:rsidR="002E56F6" w:rsidTr="00540692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 w:rsidP="00540692">
            <w:pPr>
              <w:spacing w:before="10" w:line="295" w:lineRule="auto"/>
              <w:ind w:left="51" w:right="215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per il Premio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Horizon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per una installazione congiunta di calore ed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elettricita'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in un ospedale utilizzando il 100% di energie rinnovabili.</w:t>
            </w:r>
          </w:p>
          <w:p w:rsidR="002E56F6" w:rsidRDefault="00F971A9" w:rsidP="00540692">
            <w:pPr>
              <w:spacing w:before="1" w:line="295" w:lineRule="auto"/>
              <w:ind w:left="51" w:right="261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Codice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LCE-Prize-RenewableHospital-01-2016 </w:t>
            </w:r>
            <w:hyperlink r:id="rId36">
              <w:r w:rsidR="00ED652F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http://ec.europa.eu/research/participants/portal/d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Default="002E56F6" w:rsidP="00540692">
            <w:pPr>
              <w:spacing w:line="200" w:lineRule="exact"/>
            </w:pPr>
          </w:p>
          <w:p w:rsidR="002E56F6" w:rsidRDefault="002E56F6" w:rsidP="00540692">
            <w:pPr>
              <w:spacing w:line="200" w:lineRule="exact"/>
            </w:pPr>
          </w:p>
          <w:p w:rsidR="002E56F6" w:rsidRDefault="002E56F6" w:rsidP="00540692">
            <w:pPr>
              <w:spacing w:before="14" w:line="220" w:lineRule="exact"/>
              <w:rPr>
                <w:sz w:val="22"/>
                <w:szCs w:val="22"/>
              </w:rPr>
            </w:pPr>
          </w:p>
          <w:p w:rsidR="002E56F6" w:rsidRDefault="00F971A9" w:rsidP="00540692">
            <w:pPr>
              <w:ind w:left="1113" w:right="13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3/4/2019</w:t>
            </w:r>
          </w:p>
        </w:tc>
      </w:tr>
      <w:tr w:rsidR="002E56F6" w:rsidTr="00540692">
        <w:trPr>
          <w:trHeight w:hRule="exact" w:val="3742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 w:rsidP="00540692">
            <w:pPr>
              <w:spacing w:before="10" w:line="295" w:lineRule="auto"/>
              <w:ind w:left="51" w:right="93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proofErr w:type="gram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ALBANIA :Invito</w:t>
            </w:r>
            <w:proofErr w:type="gram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 presentare proposte nel quadro di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Horizon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2020, il nuovo programma europeo per la ricerca e l'innovazione; tramite il quale l'Unione si pone l'obiettivo di garantirsi un ruolo centrale nei suddetti settori. Il programma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attivo dal 2014 e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terminera'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nel 2020. Esso consta di tre pilastri: I -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Excellent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Science; II - Industrial Leadership; III -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Societal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Challenges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. In ognuno di questi campi sono aperte molteplici call, le cui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deadline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 criteri di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eleggibilita'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sono differenti. Per maggiori informazioni</w:t>
            </w:r>
          </w:p>
          <w:p w:rsidR="002E56F6" w:rsidRPr="00ED652F" w:rsidRDefault="00F971A9" w:rsidP="00540692">
            <w:pPr>
              <w:spacing w:before="1" w:line="295" w:lineRule="auto"/>
              <w:ind w:left="51" w:right="190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proofErr w:type="gram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si</w:t>
            </w:r>
            <w:proofErr w:type="gram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rimanda al link sottostante in cui sono elencati i bandi ancora attivi ed i rispettivi ambiti di applicazione rispetto ai tre pilastri del programma. </w:t>
            </w:r>
            <w:proofErr w:type="spellStart"/>
            <w:r w:rsidRPr="00ED652F">
              <w:rPr>
                <w:rFonts w:ascii="Arial" w:eastAsia="Arial" w:hAnsi="Arial" w:cs="Arial"/>
                <w:sz w:val="22"/>
                <w:szCs w:val="22"/>
                <w:lang w:val="pt-PT"/>
              </w:rPr>
              <w:t>Codice</w:t>
            </w:r>
            <w:proofErr w:type="spellEnd"/>
            <w:r w:rsidRPr="00ED652F">
              <w:rPr>
                <w:rFonts w:ascii="Arial" w:eastAsia="Arial" w:hAnsi="Arial" w:cs="Arial"/>
                <w:sz w:val="22"/>
                <w:szCs w:val="22"/>
                <w:lang w:val="pt-PT"/>
              </w:rPr>
              <w:t>: 2013/C 361/06</w:t>
            </w:r>
          </w:p>
          <w:p w:rsidR="002E56F6" w:rsidRPr="00ED652F" w:rsidRDefault="00F971A9" w:rsidP="00540692">
            <w:pPr>
              <w:spacing w:before="1"/>
              <w:ind w:left="51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ED652F">
              <w:rPr>
                <w:lang w:val="pt-PT"/>
              </w:rPr>
              <w:t xml:space="preserve"> HYPERLINK "http://goo.gl/3rMKgD" \h </w:t>
            </w:r>
            <w:proofErr w:type="gramStart"/>
            <w:r w:rsidR="00ED652F" w:rsidRPr="00ED652F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pt-PT"/>
              </w:rPr>
              <w:t>http:</w:t>
            </w:r>
            <w:proofErr w:type="gramEnd"/>
            <w:r w:rsidR="00ED652F" w:rsidRPr="00ED652F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pt-PT"/>
              </w:rPr>
              <w:t>//ec.europa.eu/research/participants/portIdentifier.Status/t/OPEN/1/1/0&amp;CallIdentifier.Status/t/CLOSED/0/1/0&amp;+PlannedOpeningDate/asc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ED652F" w:rsidRDefault="002E56F6" w:rsidP="00540692">
            <w:pPr>
              <w:spacing w:before="5" w:line="120" w:lineRule="exact"/>
              <w:rPr>
                <w:sz w:val="12"/>
                <w:szCs w:val="12"/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Pr="00ED652F" w:rsidRDefault="002E56F6" w:rsidP="00540692">
            <w:pPr>
              <w:spacing w:line="200" w:lineRule="exact"/>
              <w:rPr>
                <w:lang w:val="pt-PT"/>
              </w:rPr>
            </w:pPr>
          </w:p>
          <w:p w:rsidR="002E56F6" w:rsidRDefault="00F971A9" w:rsidP="00540692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31/12/2020</w:t>
            </w:r>
          </w:p>
        </w:tc>
      </w:tr>
    </w:tbl>
    <w:p w:rsidR="00540692" w:rsidRPr="00540692" w:rsidRDefault="00540692" w:rsidP="00540692">
      <w:pPr>
        <w:rPr>
          <w:sz w:val="24"/>
          <w:szCs w:val="24"/>
        </w:rPr>
      </w:pPr>
      <w:proofErr w:type="spellStart"/>
      <w:r w:rsidRPr="00540692">
        <w:rPr>
          <w:b/>
          <w:sz w:val="24"/>
          <w:szCs w:val="24"/>
        </w:rPr>
        <w:t>Ricerca</w:t>
      </w:r>
      <w:proofErr w:type="spellEnd"/>
      <w:r w:rsidRPr="00540692">
        <w:rPr>
          <w:b/>
          <w:sz w:val="24"/>
          <w:szCs w:val="24"/>
        </w:rPr>
        <w:t xml:space="preserve"> e </w:t>
      </w:r>
      <w:proofErr w:type="spellStart"/>
      <w:r w:rsidRPr="00540692">
        <w:rPr>
          <w:b/>
          <w:sz w:val="24"/>
          <w:szCs w:val="24"/>
        </w:rPr>
        <w:t>sviluppo</w:t>
      </w:r>
      <w:proofErr w:type="spellEnd"/>
      <w:r w:rsidRPr="00540692">
        <w:rPr>
          <w:b/>
          <w:sz w:val="24"/>
          <w:szCs w:val="24"/>
        </w:rPr>
        <w:t xml:space="preserve"> </w:t>
      </w:r>
      <w:proofErr w:type="spellStart"/>
      <w:r w:rsidRPr="00540692">
        <w:rPr>
          <w:b/>
          <w:sz w:val="24"/>
          <w:szCs w:val="24"/>
        </w:rPr>
        <w:t>tecnologico</w:t>
      </w:r>
      <w:proofErr w:type="spellEnd"/>
    </w:p>
    <w:p w:rsidR="002E56F6" w:rsidRDefault="002E56F6">
      <w:pPr>
        <w:sectPr w:rsidR="002E56F6">
          <w:pgSz w:w="11920" w:h="16840"/>
          <w:pgMar w:top="440" w:right="460" w:bottom="0" w:left="460" w:header="0" w:footer="175" w:gutter="0"/>
          <w:cols w:space="720"/>
        </w:sectPr>
      </w:pPr>
    </w:p>
    <w:p w:rsidR="002E56F6" w:rsidRDefault="002E56F6">
      <w:pPr>
        <w:spacing w:line="200" w:lineRule="exact"/>
      </w:pPr>
    </w:p>
    <w:p w:rsidR="002E56F6" w:rsidRDefault="002E56F6">
      <w:pPr>
        <w:spacing w:before="9" w:line="240" w:lineRule="exact"/>
        <w:rPr>
          <w:sz w:val="24"/>
          <w:szCs w:val="24"/>
        </w:rPr>
      </w:pPr>
    </w:p>
    <w:p w:rsidR="002E56F6" w:rsidRDefault="00F971A9">
      <w:pPr>
        <w:ind w:left="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Salute e consumatori</w:t>
      </w:r>
    </w:p>
    <w:p w:rsidR="002E56F6" w:rsidRPr="00F971A9" w:rsidRDefault="00F971A9">
      <w:pPr>
        <w:spacing w:before="46" w:line="295" w:lineRule="auto"/>
        <w:ind w:left="164" w:right="-38" w:firstLine="125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Invito</w:t>
      </w:r>
      <w:r w:rsidRPr="00F971A9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rivolto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agli</w:t>
      </w:r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operatori</w:t>
      </w:r>
      <w:r w:rsidRPr="00F971A9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servizi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medici</w:t>
      </w:r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paramedici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(ospedali,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cliniche,</w:t>
      </w:r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laboratori,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centri</w:t>
      </w:r>
      <w:r w:rsidRPr="00F971A9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medici</w:t>
      </w:r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persone</w:t>
      </w:r>
      <w:r w:rsidRPr="00F971A9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fisiche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autorizzati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che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esercitano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un'attivita'</w:t>
      </w:r>
      <w:proofErr w:type="spellEnd"/>
      <w:r w:rsidRPr="00F971A9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nel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settore</w:t>
      </w:r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medico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e/o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paramedico)</w:t>
      </w:r>
      <w:r w:rsidRPr="00F971A9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alle</w:t>
      </w:r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farmacie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mettere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</w:t>
      </w:r>
      <w:r w:rsidRPr="00F971A9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propri</w:t>
      </w:r>
      <w:r w:rsidRPr="00F971A9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servizi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le</w:t>
      </w:r>
      <w:r w:rsidRPr="00F971A9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proprie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prestazioni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disposizione</w:t>
      </w:r>
      <w:r w:rsidRPr="00F971A9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 xml:space="preserve">degli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affiliati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e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dei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beneficiari</w:t>
      </w:r>
      <w:r w:rsidRPr="00F971A9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dell'RCAM</w:t>
      </w:r>
      <w:r w:rsidRPr="00F971A9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a</w:t>
      </w:r>
      <w:r w:rsidRPr="00F971A9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prezzi</w:t>
      </w:r>
      <w:r w:rsidRPr="00F971A9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proofErr w:type="spellStart"/>
      <w:r w:rsidRPr="00F971A9">
        <w:rPr>
          <w:rFonts w:ascii="Arial" w:eastAsia="Arial" w:hAnsi="Arial" w:cs="Arial"/>
          <w:sz w:val="22"/>
          <w:szCs w:val="22"/>
          <w:lang w:val="it-IT"/>
        </w:rPr>
        <w:t>piu'</w:t>
      </w:r>
      <w:proofErr w:type="spellEnd"/>
      <w:r w:rsidRPr="00F971A9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convenienti.</w:t>
      </w:r>
      <w:r w:rsidRPr="00F971A9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In</w:t>
      </w:r>
      <w:r w:rsidRPr="00F971A9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GUUE</w:t>
      </w:r>
    </w:p>
    <w:p w:rsidR="002E56F6" w:rsidRPr="00F971A9" w:rsidRDefault="00F971A9">
      <w:pPr>
        <w:spacing w:before="1"/>
        <w:ind w:left="16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2014/C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364/04</w:t>
      </w:r>
      <w:r w:rsidRPr="00F971A9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del</w:t>
      </w:r>
      <w:r w:rsidRPr="00F971A9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15</w:t>
      </w:r>
      <w:r w:rsidRPr="00F971A9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ottobre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2014</w:t>
      </w:r>
    </w:p>
    <w:p w:rsidR="002E56F6" w:rsidRPr="00F971A9" w:rsidRDefault="00F971A9">
      <w:pPr>
        <w:spacing w:before="59"/>
        <w:ind w:left="164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sz w:val="22"/>
          <w:szCs w:val="22"/>
          <w:lang w:val="it-IT"/>
        </w:rPr>
        <w:t>Codice:</w:t>
      </w:r>
      <w:r w:rsidRPr="00F971A9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sz w:val="22"/>
          <w:szCs w:val="22"/>
          <w:lang w:val="it-IT"/>
        </w:rPr>
        <w:t>2014/C</w:t>
      </w:r>
      <w:r w:rsidRPr="00F971A9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F971A9">
        <w:rPr>
          <w:rFonts w:ascii="Arial" w:eastAsia="Arial" w:hAnsi="Arial" w:cs="Arial"/>
          <w:w w:val="102"/>
          <w:sz w:val="22"/>
          <w:szCs w:val="22"/>
          <w:lang w:val="it-IT"/>
        </w:rPr>
        <w:t>364/04</w:t>
      </w:r>
    </w:p>
    <w:p w:rsidR="002E56F6" w:rsidRPr="00F971A9" w:rsidRDefault="00F971A9">
      <w:pPr>
        <w:spacing w:before="59"/>
        <w:ind w:left="164"/>
        <w:rPr>
          <w:rFonts w:ascii="Arial" w:eastAsia="Arial" w:hAnsi="Arial" w:cs="Arial"/>
          <w:sz w:val="22"/>
          <w:szCs w:val="22"/>
          <w:lang w:val="it-IT"/>
        </w:rPr>
      </w:pPr>
      <w:hyperlink r:id="rId37">
        <w:r w:rsidRPr="00F971A9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it-IT"/>
          </w:rPr>
          <w:t>http://eur-lex.europa.eu/legal-content/IT/TXT/PDF/?uri=OJ:C:</w:t>
        </w:r>
      </w:hyperlink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before="17" w:line="280" w:lineRule="exact"/>
        <w:rPr>
          <w:sz w:val="28"/>
          <w:szCs w:val="28"/>
          <w:lang w:val="it-IT"/>
        </w:rPr>
      </w:pPr>
    </w:p>
    <w:p w:rsidR="002E56F6" w:rsidRPr="00F971A9" w:rsidRDefault="00F971A9">
      <w:pPr>
        <w:ind w:left="107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rFonts w:ascii="Arial" w:eastAsia="Arial" w:hAnsi="Arial" w:cs="Arial"/>
          <w:b/>
          <w:sz w:val="22"/>
          <w:szCs w:val="22"/>
          <w:lang w:val="it-IT"/>
        </w:rPr>
        <w:t>Trasporti</w:t>
      </w:r>
    </w:p>
    <w:p w:rsidR="002E56F6" w:rsidRPr="00F971A9" w:rsidRDefault="00F971A9">
      <w:pPr>
        <w:spacing w:before="10"/>
        <w:ind w:left="661"/>
        <w:rPr>
          <w:rFonts w:ascii="Arial" w:eastAsia="Arial" w:hAnsi="Arial" w:cs="Arial"/>
          <w:sz w:val="22"/>
          <w:szCs w:val="22"/>
          <w:lang w:val="it-IT"/>
        </w:rPr>
      </w:pPr>
      <w:r w:rsidRPr="00F971A9">
        <w:rPr>
          <w:lang w:val="it-IT"/>
        </w:rPr>
        <w:br w:type="column"/>
      </w:r>
      <w:r w:rsidRPr="00F971A9">
        <w:rPr>
          <w:rFonts w:ascii="Arial" w:eastAsia="Arial" w:hAnsi="Arial" w:cs="Arial"/>
          <w:color w:val="0000FF"/>
          <w:sz w:val="22"/>
          <w:szCs w:val="22"/>
          <w:u w:val="single" w:color="0000FF"/>
          <w:lang w:val="it-IT"/>
        </w:rPr>
        <w:t>Torna all'indice</w:t>
      </w:r>
    </w:p>
    <w:p w:rsidR="002E56F6" w:rsidRPr="00F971A9" w:rsidRDefault="002E56F6">
      <w:pPr>
        <w:spacing w:before="5" w:line="160" w:lineRule="exact"/>
        <w:rPr>
          <w:sz w:val="17"/>
          <w:szCs w:val="17"/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F971A9">
      <w:pPr>
        <w:rPr>
          <w:rFonts w:ascii="Arial" w:eastAsia="Arial" w:hAnsi="Arial" w:cs="Arial"/>
          <w:sz w:val="22"/>
          <w:szCs w:val="22"/>
          <w:lang w:val="it-IT"/>
        </w:rPr>
      </w:pPr>
      <w:r>
        <w:pict>
          <v:group id="_x0000_s1026" style="position:absolute;margin-left:28.05pt;margin-top:-55.65pt;width:539.15pt;height:125.3pt;z-index:-1148;mso-position-horizontal-relative:page" coordorigin="561,-1113" coordsize="10783,2506">
            <v:shape id="_x0000_s1028" style="position:absolute;left:567;top:-1107;width:7370;height:2494" coordorigin="567,-1107" coordsize="7370,2494" path="m567,-1107r7370,l7937,1388r-7370,l567,-1107xe" filled="f" strokeweight=".57pt">
              <v:path arrowok="t"/>
            </v:shape>
            <v:shape id="_x0000_s1027" style="position:absolute;left:7937;top:-1107;width:3402;height:2494" coordorigin="7937,-1107" coordsize="3402,2494" path="m7937,-1107r3402,l11339,1388r-3402,l7937,-1107xe" filled="f" strokeweight=".57pt">
              <v:path arrowok="t"/>
            </v:shape>
            <w10:wrap anchorx="page"/>
          </v:group>
        </w:pict>
      </w:r>
      <w:r w:rsidRPr="00F971A9">
        <w:rPr>
          <w:rFonts w:ascii="Arial" w:eastAsia="Arial" w:hAnsi="Arial" w:cs="Arial"/>
          <w:color w:val="FF0000"/>
          <w:sz w:val="22"/>
          <w:szCs w:val="22"/>
          <w:lang w:val="it-IT"/>
        </w:rPr>
        <w:t>15/4/2018</w:t>
      </w:r>
    </w:p>
    <w:p w:rsidR="002E56F6" w:rsidRPr="00F971A9" w:rsidRDefault="002E56F6">
      <w:pPr>
        <w:spacing w:line="140" w:lineRule="exact"/>
        <w:rPr>
          <w:sz w:val="15"/>
          <w:szCs w:val="15"/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2E56F6">
      <w:pPr>
        <w:spacing w:line="200" w:lineRule="exact"/>
        <w:rPr>
          <w:lang w:val="it-IT"/>
        </w:rPr>
      </w:pPr>
    </w:p>
    <w:p w:rsidR="002E56F6" w:rsidRPr="00F971A9" w:rsidRDefault="00F971A9">
      <w:pPr>
        <w:ind w:left="661"/>
        <w:rPr>
          <w:rFonts w:ascii="Arial" w:eastAsia="Arial" w:hAnsi="Arial" w:cs="Arial"/>
          <w:sz w:val="22"/>
          <w:szCs w:val="22"/>
          <w:lang w:val="it-IT"/>
        </w:rPr>
        <w:sectPr w:rsidR="002E56F6" w:rsidRPr="00F971A9">
          <w:type w:val="continuous"/>
          <w:pgSz w:w="11920" w:h="16840"/>
          <w:pgMar w:top="1120" w:right="460" w:bottom="0" w:left="460" w:header="720" w:footer="720" w:gutter="0"/>
          <w:cols w:num="2" w:space="720" w:equalWidth="0">
            <w:col w:w="7366" w:space="1205"/>
            <w:col w:w="2429"/>
          </w:cols>
        </w:sectPr>
      </w:pPr>
      <w:r w:rsidRPr="00F971A9">
        <w:rPr>
          <w:rFonts w:ascii="Arial" w:eastAsia="Arial" w:hAnsi="Arial" w:cs="Arial"/>
          <w:color w:val="0000FF"/>
          <w:sz w:val="22"/>
          <w:szCs w:val="22"/>
          <w:u w:val="single" w:color="0000FF"/>
          <w:lang w:val="it-IT"/>
        </w:rPr>
        <w:t>Torna all'indice</w:t>
      </w:r>
    </w:p>
    <w:p w:rsidR="002E56F6" w:rsidRPr="00F971A9" w:rsidRDefault="002E56F6">
      <w:pPr>
        <w:spacing w:before="3" w:line="20" w:lineRule="exact"/>
        <w:rPr>
          <w:sz w:val="2"/>
          <w:szCs w:val="2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3402"/>
      </w:tblGrid>
      <w:tr w:rsidR="002E56F6">
        <w:trPr>
          <w:trHeight w:hRule="exact" w:val="1559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30"/>
              <w:ind w:left="159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Invito</w:t>
            </w:r>
            <w:r w:rsidRPr="00F971A9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presentare</w:t>
            </w:r>
            <w:r w:rsidRPr="00F971A9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proposte</w:t>
            </w:r>
            <w:r w:rsidRPr="00F971A9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nell'ambito</w:t>
            </w:r>
            <w:r w:rsidRPr="00F971A9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F971A9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programma</w:t>
            </w:r>
            <w:r w:rsidRPr="00F971A9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F971A9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lavoro</w:t>
            </w:r>
            <w:r w:rsidRPr="00F971A9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annuale</w:t>
            </w:r>
            <w:r w:rsidRPr="00F971A9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19"/>
                <w:szCs w:val="19"/>
                <w:lang w:val="it-IT"/>
              </w:rPr>
              <w:t>il</w:t>
            </w:r>
          </w:p>
          <w:p w:rsidR="002E56F6" w:rsidRPr="00F971A9" w:rsidRDefault="00F971A9">
            <w:pPr>
              <w:spacing w:before="93" w:line="342" w:lineRule="auto"/>
              <w:ind w:left="51" w:right="63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2016</w:t>
            </w:r>
            <w:r w:rsidRPr="00F971A9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un</w:t>
            </w:r>
            <w:r w:rsidRPr="00F971A9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invito</w:t>
            </w:r>
            <w:r w:rsidRPr="00F971A9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F971A9">
              <w:rPr>
                <w:rFonts w:ascii="Arial" w:eastAsia="Arial" w:hAnsi="Arial" w:cs="Arial"/>
                <w:spacing w:val="4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presentare</w:t>
            </w:r>
            <w:r w:rsidRPr="00F971A9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proposte</w:t>
            </w:r>
            <w:r w:rsidRPr="00F971A9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multisettoriale</w:t>
            </w:r>
            <w:r w:rsidRPr="00F971A9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nell'ambito</w:t>
            </w:r>
            <w:r w:rsidRPr="00F971A9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F971A9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19"/>
                <w:szCs w:val="19"/>
                <w:lang w:val="it-IT"/>
              </w:rPr>
              <w:t xml:space="preserve">meccanismo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per</w:t>
            </w:r>
            <w:r w:rsidRPr="00F971A9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collegare</w:t>
            </w:r>
            <w:r w:rsidRPr="00F971A9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l'Europa.</w:t>
            </w:r>
            <w:r w:rsidRPr="00F971A9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F971A9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GUUE</w:t>
            </w:r>
            <w:r w:rsidRPr="00F971A9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355/04</w:t>
            </w:r>
            <w:r w:rsidRPr="00F971A9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F971A9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28</w:t>
            </w:r>
            <w:r w:rsidRPr="00F971A9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settembre</w:t>
            </w:r>
            <w:r w:rsidRPr="00F971A9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19"/>
                <w:szCs w:val="19"/>
                <w:lang w:val="it-IT"/>
              </w:rPr>
              <w:t>2016.</w:t>
            </w:r>
          </w:p>
          <w:p w:rsidR="002E56F6" w:rsidRPr="00F971A9" w:rsidRDefault="00F971A9">
            <w:pPr>
              <w:spacing w:before="2"/>
              <w:ind w:left="5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Codice:</w:t>
            </w:r>
            <w:r w:rsidRPr="00F971A9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sz w:val="19"/>
                <w:szCs w:val="19"/>
                <w:lang w:val="it-IT"/>
              </w:rPr>
              <w:t>2016/C</w:t>
            </w:r>
            <w:r w:rsidRPr="00F971A9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F971A9">
              <w:rPr>
                <w:rFonts w:ascii="Arial" w:eastAsia="Arial" w:hAnsi="Arial" w:cs="Arial"/>
                <w:w w:val="102"/>
                <w:sz w:val="19"/>
                <w:szCs w:val="19"/>
                <w:lang w:val="it-IT"/>
              </w:rPr>
              <w:t>355/04</w:t>
            </w:r>
          </w:p>
          <w:p w:rsidR="002E56F6" w:rsidRPr="00F971A9" w:rsidRDefault="00864BE5">
            <w:pPr>
              <w:spacing w:before="93"/>
              <w:ind w:left="5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hyperlink r:id="rId38" w:history="1">
              <w:r w:rsidRPr="00864BE5">
                <w:rPr>
                  <w:rStyle w:val="Hyperlink"/>
                  <w:rFonts w:ascii="Arial" w:eastAsia="Arial" w:hAnsi="Arial" w:cs="Arial"/>
                  <w:w w:val="102"/>
                  <w:sz w:val="19"/>
                  <w:szCs w:val="19"/>
                  <w:u w:color="0000FF"/>
                  <w:lang w:val="it-IT"/>
                </w:rPr>
                <w:t>http://eur-lex.europa.eu/legal-content/IT/TXT/?u</w:t>
              </w:r>
            </w:hyperlink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before="13" w:line="220" w:lineRule="exact"/>
              <w:rPr>
                <w:sz w:val="22"/>
                <w:szCs w:val="22"/>
                <w:lang w:val="it-IT"/>
              </w:rPr>
            </w:pPr>
          </w:p>
          <w:p w:rsidR="002E56F6" w:rsidRDefault="00F971A9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13/12/2016</w:t>
            </w:r>
          </w:p>
        </w:tc>
      </w:tr>
      <w:tr w:rsidR="002E56F6">
        <w:trPr>
          <w:trHeight w:hRule="exact" w:val="1871"/>
        </w:trPr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F971A9">
            <w:pPr>
              <w:spacing w:before="9" w:line="295" w:lineRule="auto"/>
              <w:ind w:left="51" w:right="233" w:firstLine="12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Invito a presentare proposte nell'ambito del programma di lavoro per le sovvenzioni in materia di reti </w:t>
            </w:r>
            <w:proofErr w:type="spellStart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>transeuropee</w:t>
            </w:r>
            <w:proofErr w:type="spellEnd"/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di telecomunicazione nel quadro del meccanismo per collegare l'Europa per il periodo 2014-2020. In GUUE 2016/C 336/05 del 13 settembre 2016.</w:t>
            </w:r>
          </w:p>
          <w:p w:rsidR="002E56F6" w:rsidRPr="00F971A9" w:rsidRDefault="00F971A9">
            <w:pPr>
              <w:spacing w:before="1" w:line="295" w:lineRule="auto"/>
              <w:ind w:left="51" w:right="501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F971A9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Codice: 2016/C 336/05 </w:t>
            </w:r>
            <w:hyperlink r:id="rId39">
              <w:r w:rsidR="00864BE5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it-IT"/>
                </w:rPr>
                <w:t>http://eur-lex.europa.eu/legal-content/IT/TXT/?uri=u</w:t>
              </w:r>
            </w:hyperlink>
            <w:bookmarkStart w:id="0" w:name="_GoBack"/>
            <w:bookmarkEnd w:id="0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6F6" w:rsidRPr="00F971A9" w:rsidRDefault="002E56F6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Pr="00F971A9" w:rsidRDefault="002E56F6">
            <w:pPr>
              <w:spacing w:line="200" w:lineRule="exact"/>
              <w:rPr>
                <w:lang w:val="it-IT"/>
              </w:rPr>
            </w:pPr>
          </w:p>
          <w:p w:rsidR="002E56F6" w:rsidRDefault="00F971A9">
            <w:pPr>
              <w:ind w:left="10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15/12/2016</w:t>
            </w:r>
          </w:p>
        </w:tc>
      </w:tr>
    </w:tbl>
    <w:p w:rsidR="00F971A9" w:rsidRDefault="00F971A9"/>
    <w:sectPr w:rsidR="00F971A9">
      <w:type w:val="continuous"/>
      <w:pgSz w:w="11920" w:h="16840"/>
      <w:pgMar w:top="112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A9" w:rsidRDefault="00F971A9">
      <w:r>
        <w:separator/>
      </w:r>
    </w:p>
  </w:endnote>
  <w:endnote w:type="continuationSeparator" w:id="0">
    <w:p w:rsidR="00F971A9" w:rsidRDefault="00F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A9" w:rsidRDefault="00F971A9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26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10441305</wp:posOffset>
              </wp:positionV>
              <wp:extent cx="260350" cy="139700"/>
              <wp:effectExtent l="0" t="1905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1A9" w:rsidRDefault="00F971A9">
                          <w:pPr>
                            <w:spacing w:line="200" w:lineRule="exact"/>
                            <w:ind w:left="4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BE5">
                            <w:rPr>
                              <w:rFonts w:ascii="Arial" w:eastAsia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3.9pt;margin-top:822.15pt;width:20.5pt;height:11pt;z-index:-1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eTrg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" filled="f" stroked="f">
              <v:textbox inset="0,0,0,0">
                <w:txbxContent>
                  <w:p w:rsidR="00F971A9" w:rsidRDefault="00F971A9">
                    <w:pPr>
                      <w:spacing w:line="200" w:lineRule="exact"/>
                      <w:ind w:left="4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BE5">
                      <w:rPr>
                        <w:rFonts w:ascii="Arial" w:eastAsia="Arial" w:hAnsi="Arial" w:cs="Arial"/>
                        <w:i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i/>
                        <w:sz w:val="18"/>
                        <w:szCs w:val="18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A9" w:rsidRDefault="00F971A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A9" w:rsidRDefault="00F971A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35pt;margin-top:822.15pt;width:25.5pt;height:11pt;z-index:-1153;mso-position-horizontal-relative:page;mso-position-vertical-relative:page" filled="f" stroked="f">
          <v:textbox inset="0,0,0,0">
            <w:txbxContent>
              <w:p w:rsidR="00F971A9" w:rsidRDefault="00F971A9">
                <w:pPr>
                  <w:spacing w:line="200" w:lineRule="exact"/>
                  <w:ind w:left="4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64BE5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/11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A9" w:rsidRDefault="00F971A9">
      <w:r>
        <w:separator/>
      </w:r>
    </w:p>
  </w:footnote>
  <w:footnote w:type="continuationSeparator" w:id="0">
    <w:p w:rsidR="00F971A9" w:rsidRDefault="00F9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6AA6"/>
    <w:multiLevelType w:val="multilevel"/>
    <w:tmpl w:val="62C0E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F6"/>
    <w:rsid w:val="002E56F6"/>
    <w:rsid w:val="00400C33"/>
    <w:rsid w:val="00540692"/>
    <w:rsid w:val="00601073"/>
    <w:rsid w:val="00621E48"/>
    <w:rsid w:val="008353A4"/>
    <w:rsid w:val="00864BE5"/>
    <w:rsid w:val="008738E0"/>
    <w:rsid w:val="009D3DAD"/>
    <w:rsid w:val="00B53679"/>
    <w:rsid w:val="00B86A91"/>
    <w:rsid w:val="00D83FAE"/>
    <w:rsid w:val="00ED652F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0088D61-1A15-40DA-9860-C4AF06CB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-ROMA@europarl.europa.eu" TargetMode="External"/><Relationship Id="rId13" Type="http://schemas.openxmlformats.org/officeDocument/2006/relationships/hyperlink" Target="https://eacea.ec.europa.eu/sites/eacea-site/files/it-sales-agents-eacea-07-2015.pdf" TargetMode="External"/><Relationship Id="rId18" Type="http://schemas.openxmlformats.org/officeDocument/2006/relationships/hyperlink" Target="http://www.esteri.it/mae/it/ministero/servizi/italiani/opportunita/nella_ue/nelle_agenzie_organismi/end/posizioniaperte.html" TargetMode="External"/><Relationship Id="rId26" Type="http://schemas.openxmlformats.org/officeDocument/2006/relationships/hyperlink" Target="http://ec.europa.eu/growth/tools-databases/newsroom/cf/itemdetail.cfm?item_id=8916&amp;lang=en&amp;title=Entrepreneurial-capacity-building-for-young-migrants" TargetMode="External"/><Relationship Id="rId39" Type="http://schemas.openxmlformats.org/officeDocument/2006/relationships/hyperlink" Target="http://eur-lex.europa.eu/legal-content/IT/TXT/?uri=uriserv:OJ.C_.2016.336.01.0004.01.ITA&amp;toc=OJ:C:2016:336:T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IT/TXT/?uri=uriserv:OJ.CA.2016.411.01.0001.01.ITA&amp;toc=OJ:C:2016:411A:TOC" TargetMode="External"/><Relationship Id="rId34" Type="http://schemas.openxmlformats.org/officeDocument/2006/relationships/hyperlink" Target="https://eacea.ec.europa.eu/sites/eacea-site/files/certification-call-announcement-012115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ur-lex.europa.eu/legal-content/IT/TXT/?uri=CELEX:C2016/339/11" TargetMode="External"/><Relationship Id="rId17" Type="http://schemas.openxmlformats.org/officeDocument/2006/relationships/hyperlink" Target="http://www.esteri.it/mae/it/ministero/servizi/italiani/opportunita/nella_ue/nelle_agenzie_organismi/end/posizioniaperte.html" TargetMode="External"/><Relationship Id="rId25" Type="http://schemas.openxmlformats.org/officeDocument/2006/relationships/hyperlink" Target="http://ec.europa.eu/research/participants/portal/desktop/en/opportunities/isfp/calls/isfp-2016-ag-mc.html" TargetMode="External"/><Relationship Id="rId33" Type="http://schemas.openxmlformats.org/officeDocument/2006/relationships/hyperlink" Target="http://eacea.ec.europa.eu/creative-europe/funding/distribution-support-sales-agents-2016_en" TargetMode="External"/><Relationship Id="rId38" Type="http://schemas.openxmlformats.org/officeDocument/2006/relationships/hyperlink" Target="http://eur-lex.europa.eu/legal-content/IT/TXT/?uri=uriserv:OJ.C_.2016.355.01.0004.01.ITA&amp;toc=OJ:C:2016:355:T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eri.it/mae/it/ministero/servizi/italiani/opportunita/nella_ue/nelle_agenzie_organismi/end/posizioniaperte.html" TargetMode="External"/><Relationship Id="rId20" Type="http://schemas.openxmlformats.org/officeDocument/2006/relationships/footer" Target="footer3.xml"/><Relationship Id="rId29" Type="http://schemas.openxmlformats.org/officeDocument/2006/relationships/hyperlink" Target="http://eur-lex.europa.eu/legal-content/IT/TXT/?uri=uriserv:OJ.C_.2016.384.01.0011.01.ITA&amp;toc=OJ:C:2016:384:T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IT/TXT/?uri=uriserv:OJ.C_.2016.401.01.0011.01.ITA&amp;toc=OJ:C:2016:401:TOC" TargetMode="External"/><Relationship Id="rId24" Type="http://schemas.openxmlformats.org/officeDocument/2006/relationships/hyperlink" Target="http://ec.europa.eu/research/participants/portal/desktop/en/opportunities/just/topics/just-jacc-eju-ag-2016.html" TargetMode="External"/><Relationship Id="rId32" Type="http://schemas.openxmlformats.org/officeDocument/2006/relationships/hyperlink" Target="http://eacea.ec.europa.eu/erasmus-plus/funding/jean-monnet-activities-2017_en" TargetMode="External"/><Relationship Id="rId37" Type="http://schemas.openxmlformats.org/officeDocument/2006/relationships/hyperlink" Target="http://eur-lex.europa.eu/legal-content/IT/TXT/PDF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steri.it/mae/it/ministero/servizi/italiani/opportunita/nella_ue/nelle_agenzie_organismi/end/posizioniaperte.html" TargetMode="External"/><Relationship Id="rId23" Type="http://schemas.openxmlformats.org/officeDocument/2006/relationships/hyperlink" Target="http://ec.europa.eu/research/participants/portal/desktop/en/opportunities/just/topics/just-2015-jcoo-ag-terr.html" TargetMode="External"/><Relationship Id="rId28" Type="http://schemas.openxmlformats.org/officeDocument/2006/relationships/hyperlink" Target="http://eur-lex.europa.eu/legal-content/IT/TXT/?uri=uriserv:OJ.C_.2016.378.01.0018.01.ITA&amp;toc=OJ:C:2016:378:TOC" TargetMode="External"/><Relationship Id="rId36" Type="http://schemas.openxmlformats.org/officeDocument/2006/relationships/hyperlink" Target="http://ec.europa.eu/research/participants/portal/desktop/en/opportunities/h2020/topics/lce-prize-renewablehospital-01-2016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31" Type="http://schemas.openxmlformats.org/officeDocument/2006/relationships/hyperlink" Target="http://eacea.ec.europa.eu/erasmus-plus/funding/jean-monnet-activities-2017_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c.europa.eu/research/participants/portal/desktop/en/opportunities/h2020/topics/ee-01-2017.html" TargetMode="External"/><Relationship Id="rId22" Type="http://schemas.openxmlformats.org/officeDocument/2006/relationships/hyperlink" Target="http://eur-lex.europa.eu/legal-content/IT/TXT/?uri=uriserv:OJ.CA.2016.413.01.0001.01.ITA&amp;toc=OJ:C:2016:413A:TOC" TargetMode="External"/><Relationship Id="rId27" Type="http://schemas.openxmlformats.org/officeDocument/2006/relationships/hyperlink" Target="https://ec.europa.eu/easme/sites/easme-site/files/documents/migrants_entrepreneurship_support_schemes.pdf" TargetMode="External"/><Relationship Id="rId30" Type="http://schemas.openxmlformats.org/officeDocument/2006/relationships/hyperlink" Target="https://eacea.ec.europa.eu/erasmus-plus/funding/key-action-1-erasmus-mundus-joint-master-degrees-0_en" TargetMode="External"/><Relationship Id="rId35" Type="http://schemas.openxmlformats.org/officeDocument/2006/relationships/hyperlink" Target="http://ec.europa.eu/research/participants/portal/desktop/en/opportunities/h2020/topics/lce-prize-photovoltaicshistory-01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FALSO Simona</cp:lastModifiedBy>
  <cp:revision>5</cp:revision>
  <dcterms:created xsi:type="dcterms:W3CDTF">2016-11-15T09:21:00Z</dcterms:created>
  <dcterms:modified xsi:type="dcterms:W3CDTF">2016-11-15T14:47:00Z</dcterms:modified>
</cp:coreProperties>
</file>